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1" w:rsidRPr="00C72D6F" w:rsidRDefault="00A668FB" w:rsidP="00C72D6F">
      <w:pPr>
        <w:pStyle w:val="Default"/>
        <w:spacing w:line="276" w:lineRule="auto"/>
        <w:rPr>
          <w:rFonts w:asciiTheme="minorHAnsi" w:hAnsiTheme="minorHAnsi" w:cs="Calibri"/>
          <w:b/>
          <w:bCs/>
          <w:sz w:val="20"/>
          <w:szCs w:val="20"/>
        </w:rPr>
      </w:pPr>
      <w:r w:rsidRPr="00C72D6F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9A11F3" w:rsidRPr="00C72D6F" w:rsidRDefault="009A11F3" w:rsidP="00C72D6F">
      <w:pPr>
        <w:widowControl w:val="0"/>
        <w:spacing w:line="276" w:lineRule="auto"/>
        <w:jc w:val="center"/>
        <w:rPr>
          <w:rFonts w:asciiTheme="minorHAnsi" w:hAnsiTheme="minorHAnsi" w:cs="Tahoma"/>
          <w:b/>
          <w:snapToGrid w:val="0"/>
          <w:sz w:val="20"/>
          <w:szCs w:val="20"/>
        </w:rPr>
      </w:pPr>
      <w:r w:rsidRPr="00C72D6F">
        <w:rPr>
          <w:rFonts w:asciiTheme="minorHAnsi" w:hAnsiTheme="minorHAnsi" w:cs="Tahoma"/>
          <w:b/>
          <w:snapToGrid w:val="0"/>
          <w:sz w:val="20"/>
          <w:szCs w:val="20"/>
        </w:rPr>
        <w:t>Zapytanie ofertowe ( Specyfikacja Warunków Zamówienia )</w:t>
      </w:r>
    </w:p>
    <w:p w:rsidR="009A11F3" w:rsidRPr="00C72D6F" w:rsidRDefault="00550CA5" w:rsidP="00C72D6F">
      <w:pPr>
        <w:widowControl w:val="0"/>
        <w:spacing w:line="276" w:lineRule="auto"/>
        <w:jc w:val="center"/>
        <w:rPr>
          <w:rFonts w:asciiTheme="minorHAnsi" w:hAnsiTheme="minorHAnsi" w:cs="Tahoma"/>
          <w:b/>
          <w:snapToGrid w:val="0"/>
          <w:sz w:val="20"/>
          <w:szCs w:val="20"/>
        </w:rPr>
      </w:pPr>
      <w:r>
        <w:rPr>
          <w:rFonts w:asciiTheme="minorHAnsi" w:hAnsiTheme="minorHAnsi" w:cs="Tahoma"/>
          <w:b/>
          <w:snapToGrid w:val="0"/>
          <w:sz w:val="20"/>
          <w:szCs w:val="20"/>
        </w:rPr>
        <w:t>ZPO.4</w:t>
      </w:r>
      <w:r w:rsidR="00E7518C">
        <w:rPr>
          <w:rFonts w:asciiTheme="minorHAnsi" w:hAnsiTheme="minorHAnsi" w:cs="Tahoma"/>
          <w:b/>
          <w:snapToGrid w:val="0"/>
          <w:sz w:val="20"/>
          <w:szCs w:val="20"/>
        </w:rPr>
        <w:t>a</w:t>
      </w:r>
      <w:r w:rsidR="009A11F3" w:rsidRPr="00C72D6F">
        <w:rPr>
          <w:rFonts w:asciiTheme="minorHAnsi" w:hAnsiTheme="minorHAnsi" w:cs="Tahoma"/>
          <w:b/>
          <w:snapToGrid w:val="0"/>
          <w:sz w:val="20"/>
          <w:szCs w:val="20"/>
        </w:rPr>
        <w:t>.2022.TP</w:t>
      </w:r>
    </w:p>
    <w:p w:rsidR="009A11F3" w:rsidRPr="00C72D6F" w:rsidRDefault="009A11F3" w:rsidP="00C72D6F">
      <w:pPr>
        <w:widowControl w:val="0"/>
        <w:spacing w:line="276" w:lineRule="auto"/>
        <w:jc w:val="both"/>
        <w:rPr>
          <w:rFonts w:asciiTheme="minorHAnsi" w:hAnsiTheme="minorHAnsi" w:cs="Tahoma"/>
          <w:snapToGrid w:val="0"/>
          <w:sz w:val="20"/>
          <w:szCs w:val="20"/>
        </w:rPr>
      </w:pPr>
    </w:p>
    <w:p w:rsidR="009A11F3" w:rsidRPr="00C72D6F" w:rsidRDefault="009A11F3" w:rsidP="00C72D6F">
      <w:pPr>
        <w:spacing w:line="276" w:lineRule="auto"/>
        <w:jc w:val="center"/>
        <w:rPr>
          <w:rFonts w:asciiTheme="minorHAnsi" w:hAnsiTheme="minorHAnsi" w:cs="Tahoma"/>
          <w:snapToGrid w:val="0"/>
          <w:sz w:val="20"/>
          <w:szCs w:val="20"/>
        </w:rPr>
      </w:pPr>
      <w:r w:rsidRPr="00C72D6F">
        <w:rPr>
          <w:rFonts w:asciiTheme="minorHAnsi" w:hAnsiTheme="minorHAnsi" w:cs="Tahoma"/>
          <w:snapToGrid w:val="0"/>
          <w:sz w:val="20"/>
          <w:szCs w:val="20"/>
        </w:rPr>
        <w:t xml:space="preserve">o wartości </w:t>
      </w:r>
      <w:r w:rsidRPr="00C72D6F">
        <w:rPr>
          <w:rFonts w:asciiTheme="minorHAnsi" w:hAnsiTheme="minorHAnsi" w:cs="Tahoma"/>
          <w:b/>
          <w:snapToGrid w:val="0"/>
          <w:sz w:val="20"/>
          <w:szCs w:val="20"/>
        </w:rPr>
        <w:t>poniżej 130 000 PLN.</w:t>
      </w:r>
    </w:p>
    <w:p w:rsidR="009A11F3" w:rsidRPr="00C72D6F" w:rsidRDefault="009A11F3" w:rsidP="00C72D6F">
      <w:pPr>
        <w:keepNext/>
        <w:spacing w:line="276" w:lineRule="auto"/>
        <w:jc w:val="both"/>
        <w:outlineLvl w:val="0"/>
        <w:rPr>
          <w:rFonts w:asciiTheme="minorHAnsi" w:hAnsiTheme="minorHAnsi" w:cs="Tahoma"/>
          <w:sz w:val="20"/>
          <w:szCs w:val="20"/>
        </w:rPr>
      </w:pPr>
    </w:p>
    <w:p w:rsidR="009A11F3" w:rsidRPr="00C72D6F" w:rsidRDefault="009A11F3" w:rsidP="00C72D6F">
      <w:pPr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72D6F">
        <w:rPr>
          <w:rFonts w:asciiTheme="minorHAnsi" w:hAnsiTheme="minorHAnsi" w:cs="Tahoma"/>
          <w:b/>
          <w:sz w:val="20"/>
          <w:szCs w:val="20"/>
        </w:rPr>
        <w:t>ZAMAWIAJĄCY:</w:t>
      </w:r>
    </w:p>
    <w:p w:rsidR="009A11F3" w:rsidRPr="00C72D6F" w:rsidRDefault="009A11F3" w:rsidP="00C72D6F">
      <w:pPr>
        <w:spacing w:after="0" w:line="276" w:lineRule="auto"/>
        <w:ind w:left="284"/>
        <w:jc w:val="both"/>
        <w:outlineLvl w:val="0"/>
        <w:rPr>
          <w:rFonts w:asciiTheme="minorHAnsi" w:hAnsiTheme="minorHAnsi" w:cs="Tahoma"/>
          <w:sz w:val="20"/>
          <w:szCs w:val="20"/>
        </w:rPr>
      </w:pPr>
    </w:p>
    <w:p w:rsidR="009A11F3" w:rsidRPr="00C72D6F" w:rsidRDefault="009A11F3" w:rsidP="00C72D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72D6F">
        <w:rPr>
          <w:rFonts w:asciiTheme="minorHAnsi" w:hAnsiTheme="minorHAnsi"/>
          <w:b/>
          <w:sz w:val="20"/>
          <w:szCs w:val="20"/>
        </w:rPr>
        <w:t>ŚREDZKIE CENTRUM ZDROWIA</w:t>
      </w:r>
    </w:p>
    <w:p w:rsidR="009A11F3" w:rsidRPr="00C72D6F" w:rsidRDefault="009A11F3" w:rsidP="00C72D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72D6F">
        <w:rPr>
          <w:rFonts w:asciiTheme="minorHAnsi" w:hAnsiTheme="minorHAnsi"/>
          <w:b/>
          <w:sz w:val="20"/>
          <w:szCs w:val="20"/>
        </w:rPr>
        <w:t xml:space="preserve">SAMODZIELNY PUBLICZNY ZAKŁAD OPIEKI ZDROWOTNEJ  W ŚRODZIE ŚLĄSKIEJ </w:t>
      </w:r>
    </w:p>
    <w:p w:rsidR="009A11F3" w:rsidRPr="00C72D6F" w:rsidRDefault="009A11F3" w:rsidP="00C72D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C72D6F">
        <w:rPr>
          <w:rFonts w:asciiTheme="minorHAnsi" w:hAnsiTheme="minorHAnsi"/>
          <w:b/>
          <w:sz w:val="20"/>
          <w:szCs w:val="20"/>
        </w:rPr>
        <w:t xml:space="preserve"> 55-300 Środa Śląska ul. Kolejowa 16a</w:t>
      </w:r>
    </w:p>
    <w:p w:rsidR="009A11F3" w:rsidRPr="00C72D6F" w:rsidRDefault="009A11F3" w:rsidP="00C72D6F">
      <w:pPr>
        <w:spacing w:after="0" w:line="276" w:lineRule="auto"/>
        <w:ind w:left="20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>NIP: 9131631912, REGON:520248105</w:t>
      </w:r>
    </w:p>
    <w:p w:rsidR="009A11F3" w:rsidRPr="00C72D6F" w:rsidRDefault="009A11F3" w:rsidP="00C72D6F">
      <w:pPr>
        <w:spacing w:after="0" w:line="276" w:lineRule="auto"/>
        <w:ind w:left="20"/>
        <w:jc w:val="both"/>
        <w:rPr>
          <w:rFonts w:asciiTheme="minorHAnsi" w:hAnsiTheme="minorHAnsi"/>
          <w:sz w:val="20"/>
          <w:szCs w:val="20"/>
        </w:rPr>
      </w:pPr>
    </w:p>
    <w:p w:rsidR="009A11F3" w:rsidRPr="00C72D6F" w:rsidRDefault="009A11F3" w:rsidP="00C72D6F">
      <w:pPr>
        <w:pStyle w:val="Teksttreci4"/>
        <w:shd w:val="clear" w:color="auto" w:fill="auto"/>
        <w:spacing w:before="0" w:after="0" w:line="276" w:lineRule="auto"/>
        <w:ind w:left="20"/>
        <w:rPr>
          <w:rFonts w:asciiTheme="minorHAnsi" w:hAnsiTheme="minorHAnsi"/>
          <w:sz w:val="20"/>
          <w:szCs w:val="20"/>
        </w:rPr>
      </w:pPr>
      <w:r w:rsidRPr="00C72D6F">
        <w:rPr>
          <w:rStyle w:val="Teksttreci410pt"/>
          <w:rFonts w:asciiTheme="minorHAnsi" w:eastAsia="Verdana" w:hAnsiTheme="minorHAnsi"/>
        </w:rPr>
        <w:t xml:space="preserve">                               </w:t>
      </w:r>
      <w:proofErr w:type="spellStart"/>
      <w:r w:rsidRPr="00C72D6F">
        <w:rPr>
          <w:rStyle w:val="Teksttreci410pt"/>
          <w:rFonts w:asciiTheme="minorHAnsi" w:eastAsia="Verdana" w:hAnsiTheme="minorHAnsi"/>
          <w:lang w:val="en-US"/>
        </w:rPr>
        <w:t>adres</w:t>
      </w:r>
      <w:proofErr w:type="spellEnd"/>
      <w:r w:rsidRPr="00C72D6F">
        <w:rPr>
          <w:rStyle w:val="Teksttreci410pt"/>
          <w:rFonts w:asciiTheme="minorHAnsi" w:eastAsia="Verdana" w:hAnsiTheme="minorHAnsi"/>
          <w:lang w:val="en-US"/>
        </w:rPr>
        <w:t xml:space="preserve"> e-mail: </w:t>
      </w:r>
      <w:hyperlink r:id="rId8" w:history="1">
        <w:r w:rsidRPr="00C72D6F">
          <w:rPr>
            <w:rStyle w:val="Hipercze"/>
            <w:rFonts w:asciiTheme="minorHAnsi" w:hAnsiTheme="minorHAnsi"/>
            <w:sz w:val="20"/>
            <w:szCs w:val="20"/>
          </w:rPr>
          <w:t>tpodsiadlo-kibil.scz@powiat-sredzki.pl</w:t>
        </w:r>
      </w:hyperlink>
    </w:p>
    <w:p w:rsidR="009A11F3" w:rsidRPr="00C72D6F" w:rsidRDefault="009A11F3" w:rsidP="00C72D6F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cs-CZ"/>
        </w:rPr>
      </w:pPr>
    </w:p>
    <w:p w:rsidR="009A11F3" w:rsidRPr="00C72D6F" w:rsidRDefault="009A11F3" w:rsidP="00C72D6F">
      <w:pPr>
        <w:spacing w:line="276" w:lineRule="auto"/>
        <w:jc w:val="both"/>
        <w:outlineLvl w:val="0"/>
        <w:rPr>
          <w:rFonts w:asciiTheme="minorHAnsi" w:hAnsiTheme="minorHAnsi" w:cs="Tahoma"/>
          <w:sz w:val="20"/>
          <w:szCs w:val="20"/>
          <w:lang w:val="de-DE"/>
        </w:rPr>
      </w:pPr>
    </w:p>
    <w:p w:rsidR="009A11F3" w:rsidRPr="00C72D6F" w:rsidRDefault="009A11F3" w:rsidP="00C72D6F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C72D6F">
        <w:rPr>
          <w:rFonts w:asciiTheme="minorHAnsi" w:hAnsiTheme="minorHAnsi" w:cs="Tahoma"/>
          <w:b/>
          <w:sz w:val="20"/>
          <w:szCs w:val="20"/>
        </w:rPr>
        <w:t>II.PRZEDMIOT ZAMÓWIENIA:</w:t>
      </w:r>
      <w:r w:rsidRPr="00C72D6F">
        <w:rPr>
          <w:rFonts w:asciiTheme="minorHAnsi" w:hAnsiTheme="minorHAnsi"/>
          <w:b/>
          <w:sz w:val="20"/>
          <w:szCs w:val="20"/>
        </w:rPr>
        <w:t xml:space="preserve"> </w:t>
      </w:r>
    </w:p>
    <w:p w:rsidR="009A11F3" w:rsidRPr="00C72D6F" w:rsidRDefault="009A11F3" w:rsidP="00F2273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</w:pPr>
      <w:r w:rsidRPr="00C72D6F"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  <w:t xml:space="preserve"> świadczenie kompleksowej usługi w zakresie sprzątania, odkażania i utrzymania czystości                                          w pomieszczeniach ambulatoryjnej opieki specjalistycznej (AOS) i w pomieszczeniach administracyjnych, transportu wewnętrznego, selektywnej zbiórki odpadów w Średzkim Centrum Zdrowia.</w:t>
      </w:r>
    </w:p>
    <w:p w:rsidR="009A11F3" w:rsidRPr="00C72D6F" w:rsidRDefault="009A11F3" w:rsidP="00F2273A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A11F3" w:rsidRPr="00C72D6F" w:rsidRDefault="009A11F3" w:rsidP="00C72D6F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9A11F3" w:rsidRPr="00C72D6F" w:rsidRDefault="009A11F3" w:rsidP="00C72D6F">
      <w:pPr>
        <w:pStyle w:val="pkt"/>
        <w:widowControl w:val="0"/>
        <w:numPr>
          <w:ilvl w:val="0"/>
          <w:numId w:val="27"/>
        </w:numPr>
        <w:pBdr>
          <w:bottom w:val="double" w:sz="1" w:space="1" w:color="000000"/>
        </w:pBdr>
        <w:shd w:val="clear" w:color="auto" w:fill="DAEEF3"/>
        <w:suppressAutoHyphens/>
        <w:spacing w:before="0" w:after="0" w:line="276" w:lineRule="auto"/>
        <w:ind w:left="284" w:hanging="284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b/>
          <w:sz w:val="20"/>
        </w:rPr>
        <w:tab/>
        <w:t>OCHRONA DANYCH OSOBOWYCH</w:t>
      </w:r>
    </w:p>
    <w:p w:rsidR="009A11F3" w:rsidRPr="00C72D6F" w:rsidRDefault="009A11F3" w:rsidP="00C72D6F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9A11F3" w:rsidRPr="00C72D6F" w:rsidRDefault="009A11F3" w:rsidP="00C72D6F">
      <w:pPr>
        <w:pStyle w:val="pkt"/>
        <w:widowControl w:val="0"/>
        <w:numPr>
          <w:ilvl w:val="0"/>
          <w:numId w:val="28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danych) (Dz. U. UE L119 z dnia 4 maja 2016 roku, str. 1; zwanym dalej „RODO”) informujemy, że: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 xml:space="preserve"> administratorem Pani/Pana danych osobowych jest 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jc w:val="left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 xml:space="preserve"> administrator wyznaczył Inspektora Danych Osobowych –Pan Robert </w:t>
      </w:r>
      <w:proofErr w:type="spellStart"/>
      <w:r w:rsidRPr="00C72D6F">
        <w:rPr>
          <w:rFonts w:asciiTheme="minorHAnsi" w:hAnsiTheme="minorHAnsi" w:cs="Calibri"/>
          <w:sz w:val="20"/>
        </w:rPr>
        <w:t>Podwin</w:t>
      </w:r>
      <w:proofErr w:type="spellEnd"/>
      <w:r w:rsidRPr="00C72D6F">
        <w:rPr>
          <w:rFonts w:asciiTheme="minorHAnsi" w:hAnsiTheme="minorHAnsi" w:cs="Calibri"/>
          <w:sz w:val="20"/>
        </w:rPr>
        <w:t xml:space="preserve">  </w:t>
      </w:r>
      <w:proofErr w:type="spellStart"/>
      <w:r w:rsidRPr="00C72D6F">
        <w:rPr>
          <w:rFonts w:asciiTheme="minorHAnsi" w:hAnsiTheme="minorHAnsi" w:cs="Calibri"/>
          <w:sz w:val="20"/>
        </w:rPr>
        <w:t>tel</w:t>
      </w:r>
      <w:proofErr w:type="spellEnd"/>
      <w:r w:rsidRPr="00C72D6F">
        <w:rPr>
          <w:rFonts w:asciiTheme="minorHAnsi" w:hAnsiTheme="minorHAnsi"/>
          <w:color w:val="2C363A"/>
          <w:sz w:val="20"/>
          <w:shd w:val="clear" w:color="auto" w:fill="FFFFFF"/>
        </w:rPr>
        <w:t> +48 789 297 438</w:t>
      </w:r>
      <w:r w:rsidRPr="00C72D6F">
        <w:rPr>
          <w:rFonts w:asciiTheme="minorHAnsi" w:hAnsiTheme="minorHAnsi" w:cs="Calibri"/>
          <w:sz w:val="20"/>
        </w:rPr>
        <w:t xml:space="preserve">.,       z   którym można się kontaktować pod adresem e-mail: </w:t>
      </w:r>
      <w:hyperlink r:id="rId9" w:history="1">
        <w:r w:rsidRPr="00C72D6F">
          <w:rPr>
            <w:rStyle w:val="Hipercze"/>
            <w:rFonts w:asciiTheme="minorHAnsi" w:hAnsiTheme="minorHAnsi"/>
            <w:color w:val="008ACC"/>
            <w:sz w:val="20"/>
            <w:shd w:val="clear" w:color="auto" w:fill="FFFFFF"/>
          </w:rPr>
          <w:t>rodo.hr.consulting@gmail.com</w:t>
        </w:r>
      </w:hyperlink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 xml:space="preserve"> odbiorcami Pani/Pana danych osobowych będą osoby lub podmioty, którym udostępniona zostanie dokumentacja postępowania w oparciu o art. 74 ustawy P.Z.P.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 xml:space="preserve"> 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 xml:space="preserve"> 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tabs>
          <w:tab w:val="left" w:pos="709"/>
        </w:tabs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 xml:space="preserve">w odniesieniu do Pani/Pana danych osobowych decyzje nie będą podejmowane w sposób </w:t>
      </w:r>
      <w:r w:rsidRPr="00C72D6F">
        <w:rPr>
          <w:rFonts w:asciiTheme="minorHAnsi" w:hAnsiTheme="minorHAnsi" w:cs="Calibri"/>
          <w:sz w:val="20"/>
        </w:rPr>
        <w:lastRenderedPageBreak/>
        <w:t>zautomatyzowany, stosownie do art. 22 RODO.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>posiada Pani/Pan: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0"/>
        </w:numPr>
        <w:suppressAutoHyphens/>
        <w:spacing w:before="0" w:after="0" w:line="276" w:lineRule="auto"/>
        <w:ind w:left="1064" w:hanging="46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0"/>
        </w:numPr>
        <w:suppressAutoHyphens/>
        <w:spacing w:before="0" w:after="0" w:line="276" w:lineRule="auto"/>
        <w:ind w:left="1064" w:hanging="46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>na podstawie art. 16 RODO prawo do sprostowania Pani/Pana danych osobowych (</w:t>
      </w:r>
      <w:r w:rsidRPr="00C72D6F">
        <w:rPr>
          <w:rFonts w:asciiTheme="minorHAnsi" w:hAnsiTheme="minorHAnsi" w:cs="Calibri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72D6F">
        <w:rPr>
          <w:rFonts w:asciiTheme="minorHAnsi" w:hAnsiTheme="minorHAnsi" w:cs="Calibri"/>
          <w:sz w:val="20"/>
        </w:rPr>
        <w:t>);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0"/>
        </w:numPr>
        <w:suppressAutoHyphens/>
        <w:spacing w:before="0" w:after="0" w:line="276" w:lineRule="auto"/>
        <w:ind w:left="1064" w:hanging="46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72D6F">
        <w:rPr>
          <w:rFonts w:asciiTheme="minorHAnsi" w:hAnsiTheme="minorHAnsi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2D6F">
        <w:rPr>
          <w:rFonts w:asciiTheme="minorHAnsi" w:hAnsiTheme="minorHAnsi" w:cs="Calibri"/>
          <w:sz w:val="20"/>
        </w:rPr>
        <w:t>);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0"/>
        </w:numPr>
        <w:suppressAutoHyphens/>
        <w:spacing w:before="0" w:after="0" w:line="276" w:lineRule="auto"/>
        <w:ind w:left="1064" w:hanging="46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C72D6F">
        <w:rPr>
          <w:rFonts w:asciiTheme="minorHAnsi" w:hAnsiTheme="minorHAnsi" w:cs="Calibri"/>
          <w:i/>
          <w:sz w:val="20"/>
        </w:rPr>
        <w:t xml:space="preserve"> 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>nie przysługuje Pani/Panu: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30"/>
        </w:numPr>
        <w:suppressAutoHyphens/>
        <w:spacing w:before="0" w:after="0" w:line="276" w:lineRule="auto"/>
        <w:ind w:left="1008" w:hanging="39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>w związku z art. 17 ust. 3 lit. b, d lub e RODO prawo do usunięcia danych osobowych;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30"/>
        </w:numPr>
        <w:suppressAutoHyphens/>
        <w:spacing w:before="0" w:after="0" w:line="276" w:lineRule="auto"/>
        <w:ind w:left="1008" w:hanging="39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>prawo do przenoszenia danych osobowych, o którym mowa w art. 20 RODO;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30"/>
        </w:numPr>
        <w:suppressAutoHyphens/>
        <w:spacing w:before="0" w:after="0" w:line="276" w:lineRule="auto"/>
        <w:ind w:left="1008" w:hanging="392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9A11F3" w:rsidRPr="00C72D6F" w:rsidRDefault="009A11F3" w:rsidP="00C72D6F">
      <w:pPr>
        <w:pStyle w:val="pkt"/>
        <w:widowControl w:val="0"/>
        <w:numPr>
          <w:ilvl w:val="0"/>
          <w:numId w:val="29"/>
        </w:numPr>
        <w:suppressAutoHyphens/>
        <w:spacing w:before="0" w:after="0" w:line="276" w:lineRule="auto"/>
        <w:ind w:left="709" w:hanging="401"/>
        <w:rPr>
          <w:rFonts w:asciiTheme="minorHAnsi" w:hAnsiTheme="minorHAnsi" w:cs="Calibri"/>
          <w:sz w:val="20"/>
        </w:rPr>
      </w:pPr>
      <w:r w:rsidRPr="00C72D6F">
        <w:rPr>
          <w:rFonts w:asciiTheme="minorHAnsi" w:hAnsiTheme="minorHAnsi" w:cs="Calibr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1F3" w:rsidRPr="00C72D6F" w:rsidRDefault="009A11F3" w:rsidP="00C72D6F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511931" w:rsidRPr="00C72D6F" w:rsidRDefault="009A11F3" w:rsidP="00C72D6F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72D6F">
        <w:rPr>
          <w:rFonts w:asciiTheme="minorHAnsi" w:hAnsiTheme="minorHAnsi" w:cs="Tahoma"/>
          <w:b/>
          <w:sz w:val="20"/>
          <w:szCs w:val="20"/>
        </w:rPr>
        <w:t>III.SZCZEGÓŁOWY OPIS</w:t>
      </w:r>
      <w:r w:rsidR="004F2B4A" w:rsidRPr="00C72D6F">
        <w:rPr>
          <w:rFonts w:asciiTheme="minorHAnsi" w:hAnsiTheme="minorHAnsi" w:cs="Tahoma"/>
          <w:b/>
          <w:sz w:val="20"/>
          <w:szCs w:val="20"/>
        </w:rPr>
        <w:t xml:space="preserve">  PRZEDMIOTU ZAMÓWIENIA.</w:t>
      </w:r>
    </w:p>
    <w:p w:rsidR="009A11F3" w:rsidRPr="005832B4" w:rsidRDefault="00511931" w:rsidP="005832B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Przedmiotem zamówienia jest</w:t>
      </w:r>
      <w:r w:rsidR="009A11F3" w:rsidRPr="00C72D6F"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  <w:t xml:space="preserve"> świadczenie kompleksowej usługi w zakresie sprzątania, odkażania     </w:t>
      </w:r>
      <w:r w:rsidR="00F2273A"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  <w:t xml:space="preserve">                            i utrzymania czystości  </w:t>
      </w:r>
      <w:r w:rsidR="009A11F3" w:rsidRPr="00C72D6F"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  <w:t xml:space="preserve">w pomieszczeniach ambulatoryjnej opieki specjalistycznej (AOS) i w pomieszczeniach administracyjnych, transportu wewnętrznego, selektywnej zbiórki odpadów </w:t>
      </w:r>
      <w:r w:rsidR="005832B4"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  <w:t>w Średzkim Centrum Zdrowia.</w:t>
      </w:r>
    </w:p>
    <w:p w:rsidR="009A11F3" w:rsidRPr="00C72D6F" w:rsidRDefault="009A11F3" w:rsidP="00C72D6F">
      <w:pPr>
        <w:suppressAutoHyphens/>
        <w:spacing w:after="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9A11F3" w:rsidRPr="00C72D6F" w:rsidRDefault="009A11F3" w:rsidP="00C72D6F">
      <w:pPr>
        <w:suppressAutoHyphens/>
        <w:spacing w:after="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11931" w:rsidRPr="00C72D6F" w:rsidRDefault="00511931" w:rsidP="00C72D6F">
      <w:pPr>
        <w:suppressAutoHyphens/>
        <w:spacing w:after="0" w:line="276" w:lineRule="auto"/>
        <w:jc w:val="both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świadczenie kompleksowej usługi sprzątania i utrzymania czystości w pomieszczeniach </w:t>
      </w:r>
      <w:r w:rsidR="00D14D3E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AOS</w:t>
      </w:r>
      <w:r w:rsidR="007416C2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, pracowni diagnostycznej RTG, wykonywania TRIAGE</w:t>
      </w:r>
      <w:r w:rsidR="00C60E99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(kontener)</w:t>
      </w: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i</w:t>
      </w:r>
      <w:r w:rsidR="00D14D3E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administracyjnych,</w:t>
      </w: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transportu wewnętrznego, selektywnej zbiórki odpadów</w:t>
      </w:r>
      <w:r w:rsidR="001B2937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.</w:t>
      </w:r>
    </w:p>
    <w:p w:rsidR="00511931" w:rsidRPr="00C72D6F" w:rsidRDefault="00511931" w:rsidP="00C72D6F">
      <w:pPr>
        <w:suppressAutoHyphens/>
        <w:spacing w:after="237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Usługa utrzymania czystości w szpitalu musi zapewniać utrzymanie czystości zgodnie z przepisami i wymogami sanitarno- higienicznymi, w tym rekomendacji Głównego Inspektora Sanitarnego oraz zasadami staranności, wewnętrznymi procedurami i instrukcjami zapobiegającymi szerzeniu się zakażeń szpitalnych obowiązującymi u Zamawiającego.</w:t>
      </w:r>
    </w:p>
    <w:p w:rsidR="00511931" w:rsidRPr="00C72D6F" w:rsidRDefault="00511931" w:rsidP="00C72D6F">
      <w:pPr>
        <w:tabs>
          <w:tab w:val="left" w:pos="308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u w:val="single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u w:val="single"/>
          <w:lang w:eastAsia="zh-CN"/>
        </w:rPr>
        <w:t>Wykaz powierzchni użytkowych, powierzchni korytarzy oraz powierzchni klatek schodowych z podziałem na poszczególne pomieszczenia stanowi  załącznik nr 1.</w:t>
      </w:r>
    </w:p>
    <w:p w:rsidR="00511931" w:rsidRPr="00C72D6F" w:rsidRDefault="00511931" w:rsidP="00C72D6F">
      <w:pPr>
        <w:tabs>
          <w:tab w:val="left" w:pos="412"/>
        </w:tabs>
        <w:suppressAutoHyphens/>
        <w:spacing w:after="210" w:line="276" w:lineRule="auto"/>
        <w:ind w:left="2560"/>
        <w:jc w:val="both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</w:p>
    <w:p w:rsidR="00453D19" w:rsidRDefault="00453D19" w:rsidP="00C72D6F">
      <w:pPr>
        <w:tabs>
          <w:tab w:val="left" w:pos="412"/>
        </w:tabs>
        <w:suppressAutoHyphens/>
        <w:spacing w:after="210" w:line="276" w:lineRule="auto"/>
        <w:ind w:left="2560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</w:p>
    <w:p w:rsidR="00511931" w:rsidRPr="00C72D6F" w:rsidRDefault="00511931" w:rsidP="00C72D6F">
      <w:pPr>
        <w:tabs>
          <w:tab w:val="left" w:pos="412"/>
        </w:tabs>
        <w:suppressAutoHyphens/>
        <w:spacing w:after="210" w:line="276" w:lineRule="auto"/>
        <w:ind w:left="2560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lastRenderedPageBreak/>
        <w:t>II</w:t>
      </w:r>
      <w:r w:rsidR="00823F75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IA</w:t>
      </w: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. WARUNKI PRZEDMIOTU ZAMÓWIENIA</w:t>
      </w:r>
    </w:p>
    <w:p w:rsidR="00511931" w:rsidRPr="00C72D6F" w:rsidRDefault="00511931" w:rsidP="00C72D6F">
      <w:pPr>
        <w:numPr>
          <w:ilvl w:val="0"/>
          <w:numId w:val="5"/>
        </w:numPr>
        <w:tabs>
          <w:tab w:val="left" w:pos="270"/>
          <w:tab w:val="left" w:pos="630"/>
        </w:tabs>
        <w:suppressAutoHyphens/>
        <w:spacing w:after="0" w:line="276" w:lineRule="auto"/>
        <w:ind w:left="27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Oferowane technologie i rozwiązania organizacyjne muszą spełniać wymogi przepisów Rzeczypospolitej Polskiej obowiązujące podmioty lecznicze, a w szczególności: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Ustawy z dnia 15 kwietnia 2011 r. o działalności leczniczej (t.</w:t>
      </w:r>
      <w:r w:rsidR="000054F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jedn. </w:t>
      </w:r>
      <w:r w:rsidR="00E37ACC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Dz. U. z 2021 poz. 711 ze zm.)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Ustawy z dnia 5 grudnia 2008 r. o zapobieganiu oraz zwalczaniu zakażeń i chorób zakaźnych u ludzi (Dz. U. 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z 2008 r.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Nr 234 poz. 1570 z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e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zm. )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Ustawa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  <w:t>dnia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14 grudnia 2012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r. o odpadach (Dz. U. z 2013</w:t>
      </w:r>
      <w:r w:rsidR="00E37ACC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poz. 21 ze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zm.)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Rozporządzenie Ministra Środowiska z dnia 27 września 2001 r. w sprawie katalogu odpadów (Dz. U.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z 2001 r. Nr 112, poz. 1206 ze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zm.)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Rozporządzenie Ministra Zdrowia z dnia 5 października 2017 r. w sprawie szczegółowego sposobu postępowa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nia z odpadami medycznymi (Dz. U. z 2017 r.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poz</w:t>
      </w:r>
      <w:r w:rsidR="0017121E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1975 </w:t>
      </w:r>
      <w:r w:rsidR="00FA62E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ze zm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.).</w:t>
      </w:r>
    </w:p>
    <w:p w:rsidR="00511931" w:rsidRPr="00C72D6F" w:rsidRDefault="00511931" w:rsidP="00C72D6F">
      <w:pPr>
        <w:numPr>
          <w:ilvl w:val="0"/>
          <w:numId w:val="5"/>
        </w:numPr>
        <w:tabs>
          <w:tab w:val="left" w:pos="308"/>
        </w:tabs>
        <w:suppressAutoHyphens/>
        <w:spacing w:after="0" w:line="276" w:lineRule="auto"/>
        <w:ind w:left="380" w:hanging="38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Wszystkie preparaty dezynfekcyjne, k</w:t>
      </w:r>
      <w:r w:rsidR="006B2D5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tóre będzie stosował  Wykonawca, będą dostarczane przez Zamawiającego. </w:t>
      </w:r>
    </w:p>
    <w:p w:rsidR="00511931" w:rsidRPr="00C72D6F" w:rsidRDefault="006B2D58" w:rsidP="00C72D6F">
      <w:pPr>
        <w:numPr>
          <w:ilvl w:val="0"/>
          <w:numId w:val="5"/>
        </w:numPr>
        <w:tabs>
          <w:tab w:val="left" w:pos="308"/>
        </w:tabs>
        <w:suppressAutoHyphens/>
        <w:spacing w:after="0" w:line="276" w:lineRule="auto"/>
        <w:ind w:left="380" w:hanging="38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Stosowany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sprzęt i urządzenia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wykorzystywane przez Wykonawcę w ramach realizacji Umowy, będą dostarczane przez Zamawiającego. </w:t>
      </w:r>
    </w:p>
    <w:p w:rsidR="00511931" w:rsidRPr="00C72D6F" w:rsidRDefault="00511931" w:rsidP="00C72D6F">
      <w:pPr>
        <w:numPr>
          <w:ilvl w:val="0"/>
          <w:numId w:val="5"/>
        </w:numPr>
        <w:tabs>
          <w:tab w:val="left" w:pos="315"/>
        </w:tabs>
        <w:suppressAutoHyphens/>
        <w:spacing w:after="0" w:line="276" w:lineRule="auto"/>
        <w:ind w:left="380" w:hanging="38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Przejęcie usługi w zakresie objętym przedmiotem zamówienia odbędzie się w obiektach czynnych, przy przekazaniu obowiązków będzie zachowana ciągłość pracy</w:t>
      </w:r>
      <w:r w:rsidR="006B2D5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</w:p>
    <w:p w:rsidR="00511931" w:rsidRPr="00C72D6F" w:rsidRDefault="00511931" w:rsidP="00C72D6F">
      <w:pPr>
        <w:numPr>
          <w:ilvl w:val="0"/>
          <w:numId w:val="5"/>
        </w:numPr>
        <w:tabs>
          <w:tab w:val="left" w:pos="324"/>
        </w:tabs>
        <w:suppressAutoHyphens/>
        <w:spacing w:after="0" w:line="276" w:lineRule="auto"/>
        <w:ind w:left="400" w:hanging="40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Oferowane technologie i rozwiązania organizacyjne nie mogą pogarszać standardów usług w przedmiocie zamówienia stosowanych przez Zamawiającego określonych w niniejszym zakresie usług.</w:t>
      </w:r>
    </w:p>
    <w:p w:rsidR="00511931" w:rsidRPr="00C72D6F" w:rsidRDefault="006B2D58" w:rsidP="00C72D6F">
      <w:pPr>
        <w:numPr>
          <w:ilvl w:val="0"/>
          <w:numId w:val="5"/>
        </w:numPr>
        <w:tabs>
          <w:tab w:val="left" w:pos="324"/>
        </w:tabs>
        <w:suppressAutoHyphens/>
        <w:spacing w:after="0" w:line="276" w:lineRule="auto"/>
        <w:ind w:left="400" w:hanging="40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Zamawiający przedstawi 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Wykonawcy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procedury i instrukcje postępowan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ia w zakresie higieny AOS</w:t>
      </w:r>
      <w:r w:rsidR="0062662B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(i w innych pomieszczeniach – Załącznik nr 1)</w:t>
      </w:r>
      <w:r w:rsidR="006338F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oraz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profilaktyki zakażeń (wraz z dokumentacją dotyczącą ich monitorowania i kontroli jakości):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09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postępowania po ekspozycji na krew i inny potencjalnie zakaźny materiał dla pracowników firmy,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czyszczenia, mycia i dezynfekcji sprzętu do utrzymania czystości,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czyszczenia, mycia i dezynfekcji sprzętu medycznego, tj. 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stoły zabiegowe, wózki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oraz ich oznakowanie (tj. czyste/umyte),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technologii mycia i dezynfekcji dużych i małych powierzchni płaskich,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postępowania z materiałem zakaźnym i potencjalnie zakaźnym,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prania </w:t>
      </w:r>
      <w:proofErr w:type="spellStart"/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mopów</w:t>
      </w:r>
      <w:proofErr w:type="spellEnd"/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mycia i dezynfekcji dozowników na mydło płynne, płyn dezynfekcyjny, ręczniki jednorazowe,</w:t>
      </w:r>
    </w:p>
    <w:p w:rsidR="00511931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20" w:hanging="43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mycia i dezynfekcji lamp bakteriobójczych,</w:t>
      </w:r>
    </w:p>
    <w:p w:rsidR="00E863FC" w:rsidRPr="00C72D6F" w:rsidRDefault="00511931" w:rsidP="00C72D6F">
      <w:pPr>
        <w:numPr>
          <w:ilvl w:val="1"/>
          <w:numId w:val="5"/>
        </w:numPr>
        <w:tabs>
          <w:tab w:val="left" w:pos="756"/>
        </w:tabs>
        <w:suppressAutoHyphens/>
        <w:spacing w:after="0" w:line="276" w:lineRule="auto"/>
        <w:ind w:left="709" w:hanging="42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inne procedury i instrukcje mające zastosowanie do utrzymania prawidłowej higieny w obiektach szpitalnych.</w:t>
      </w:r>
    </w:p>
    <w:p w:rsidR="00E863FC" w:rsidRPr="00C72D6F" w:rsidRDefault="00E863FC" w:rsidP="00C72D6F">
      <w:pPr>
        <w:pStyle w:val="Akapitzlist"/>
        <w:numPr>
          <w:ilvl w:val="0"/>
          <w:numId w:val="5"/>
        </w:numPr>
        <w:tabs>
          <w:tab w:val="left" w:pos="756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72D6F">
        <w:rPr>
          <w:rFonts w:asciiTheme="minorHAnsi" w:hAnsiTheme="minorHAnsi" w:cs="Calibri"/>
          <w:sz w:val="20"/>
          <w:szCs w:val="20"/>
          <w:lang w:eastAsia="zh-CN"/>
        </w:rPr>
        <w:t xml:space="preserve">Zamawiający przedstawi Wykonawcy Karty Charakterystyki Preparatów służących do mycia i dezynfekcji. Wykonawca </w:t>
      </w:r>
      <w:r w:rsidRPr="00C72D6F">
        <w:rPr>
          <w:rFonts w:asciiTheme="minorHAnsi" w:hAnsiTheme="minorHAnsi" w:cstheme="minorHAnsi"/>
          <w:sz w:val="20"/>
          <w:szCs w:val="20"/>
          <w:lang w:eastAsia="zh-CN"/>
        </w:rPr>
        <w:t>będzie zobowiązany do zapoznania i przeszkolenia osoby realizujące Umowę w AOS.</w:t>
      </w:r>
    </w:p>
    <w:p w:rsidR="00F52EE8" w:rsidRDefault="00F52EE8" w:rsidP="00C72D6F">
      <w:pPr>
        <w:tabs>
          <w:tab w:val="left" w:pos="468"/>
        </w:tabs>
        <w:suppressAutoHyphens/>
        <w:spacing w:after="274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</w:pPr>
    </w:p>
    <w:p w:rsidR="00511931" w:rsidRPr="00C72D6F" w:rsidRDefault="00823F75" w:rsidP="00C72D6F">
      <w:pPr>
        <w:tabs>
          <w:tab w:val="left" w:pos="468"/>
        </w:tabs>
        <w:suppressAutoHyphens/>
        <w:spacing w:after="274" w:line="276" w:lineRule="auto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t>IIIB.</w:t>
      </w:r>
      <w:r w:rsidR="00511931"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t>OBOWIĄZKI WYKONAWCY</w:t>
      </w:r>
    </w:p>
    <w:p w:rsidR="00511931" w:rsidRPr="00C72D6F" w:rsidRDefault="00511931" w:rsidP="00C72D6F">
      <w:pPr>
        <w:suppressAutoHyphens/>
        <w:spacing w:after="394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Do zakresu obowiązków Wykonawcy należy świadczenie prac określonych w przedmiocie zamówienia zgodnie z dobrą praktyka higieniczną przy użyciu profesjonalnego sprzętu, materiałów oraz preparatów myjących i dezynfekujących, a w szczególności do utrzymania wysokiego standardu higieny 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6338F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(i innych wg Załącznika nr 1)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przez system oparty na planach higieny.</w:t>
      </w:r>
    </w:p>
    <w:p w:rsidR="00F2273A" w:rsidRDefault="00F2273A" w:rsidP="00C72D6F">
      <w:pPr>
        <w:suppressAutoHyphens/>
        <w:spacing w:after="274" w:line="276" w:lineRule="auto"/>
        <w:jc w:val="both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</w:p>
    <w:p w:rsidR="00F2273A" w:rsidRDefault="00F2273A" w:rsidP="00C72D6F">
      <w:pPr>
        <w:suppressAutoHyphens/>
        <w:spacing w:after="274" w:line="276" w:lineRule="auto"/>
        <w:jc w:val="both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</w:p>
    <w:p w:rsidR="00511931" w:rsidRPr="00C72D6F" w:rsidRDefault="00511931" w:rsidP="00C72D6F">
      <w:pPr>
        <w:suppressAutoHyphens/>
        <w:spacing w:after="274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lastRenderedPageBreak/>
        <w:t>OGÓLNY ZAKRES OBOWIĄZKÓW I ODPOWIEDZIALNOŚCI WYKONAWCY</w:t>
      </w:r>
    </w:p>
    <w:p w:rsidR="00511931" w:rsidRPr="00C72D6F" w:rsidRDefault="00511931" w:rsidP="00C72D6F">
      <w:pPr>
        <w:tabs>
          <w:tab w:val="left" w:pos="324"/>
        </w:tabs>
        <w:suppressAutoHyphens/>
        <w:spacing w:after="0" w:line="276" w:lineRule="auto"/>
        <w:ind w:left="180" w:hanging="18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1. Wyznaczenia do kontaktu z Zamawiającym kierownika nadzorującego pracę podległych mu pracowników, obecnego na stałe w dni powszednie od godz. 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6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vertAlign w:val="superscript"/>
          <w:lang w:eastAsia="zh-CN"/>
        </w:rPr>
        <w:t>00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do 14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vertAlign w:val="superscript"/>
          <w:lang w:eastAsia="zh-CN"/>
        </w:rPr>
        <w:t>00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oraz w dni wolne od pracy pod telefonem (w dni wolne od pracy oraz po godz. 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14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- tej w dni powszednie obowiązki te przejmuje osoba wyznaczona przez Kierownika). Kierownik powinien posiadać wiedzę specjalistyczną w zakresie higieny szpitalnej, zakażeń szpitalnych, poświadczoną stosownymi dokumentami (np. zaświadczenia, dyplomy, certyfikaty o ukończonych szkoleniach, kursach itp.) wydanymi przez wewnętrzne komórki szkoleniowe firmy oraz certyfikowane ośrodki szkoleniowe. Kierownik odpowiedzialny jest za:</w:t>
      </w:r>
    </w:p>
    <w:p w:rsidR="00511931" w:rsidRPr="00C72D6F" w:rsidRDefault="00511931" w:rsidP="00C72D6F">
      <w:pPr>
        <w:numPr>
          <w:ilvl w:val="1"/>
          <w:numId w:val="4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koordynację pracy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wszystkich osób sprzątających</w:t>
      </w:r>
      <w:r w:rsidR="000054F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numPr>
          <w:ilvl w:val="1"/>
          <w:numId w:val="4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prowadzenie nadzoru procesów towarzyszących świadczeniu usługi,</w:t>
      </w:r>
    </w:p>
    <w:p w:rsidR="00511931" w:rsidRPr="00C72D6F" w:rsidRDefault="00511931" w:rsidP="00C72D6F">
      <w:pPr>
        <w:numPr>
          <w:ilvl w:val="1"/>
          <w:numId w:val="4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prowadzenie sprawozdawczości z codziennego odbioru wykonywanych prac na poszczególnych odcinkach, oddzielnie dla zabiegów mycia i dezynfekcji, powierzchni i sprzętu medycznego, zgodnie z procedurami obowiązującymi u Zamawiającego,</w:t>
      </w:r>
    </w:p>
    <w:p w:rsidR="00477FB3" w:rsidRPr="00C72D6F" w:rsidRDefault="00511931" w:rsidP="00C72D6F">
      <w:pPr>
        <w:numPr>
          <w:ilvl w:val="1"/>
          <w:numId w:val="4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kontakt z nadzorem pośrednim (specjalistą ds. epidemi</w:t>
      </w:r>
      <w:r w:rsidR="0055447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ologii,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pielęgniarką oddziałową i innymi osobami upoważnionymi).</w:t>
      </w:r>
    </w:p>
    <w:p w:rsidR="00511931" w:rsidRPr="00C72D6F" w:rsidRDefault="00477FB3" w:rsidP="00C72D6F">
      <w:pPr>
        <w:tabs>
          <w:tab w:val="left" w:pos="308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Uwzględnienia w planowaniu obsady stanowisk pracy:</w:t>
      </w:r>
    </w:p>
    <w:p w:rsidR="00511931" w:rsidRPr="00C72D6F" w:rsidRDefault="00511931" w:rsidP="00C72D6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hanging="47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czasu wykonania czyn</w:t>
      </w:r>
      <w:r w:rsidR="00477FB3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ności oczekiwanego przez 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hanging="47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przydatności personelu do wykonywania poszczególnych czynności,</w:t>
      </w:r>
    </w:p>
    <w:p w:rsidR="00511931" w:rsidRPr="00C72D6F" w:rsidRDefault="00511931" w:rsidP="00C72D6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hanging="476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ilości czasu niezbędnego do wykonania poszczególnych czynności,</w:t>
      </w:r>
    </w:p>
    <w:p w:rsidR="00511931" w:rsidRPr="00C72D6F" w:rsidRDefault="00477FB3" w:rsidP="00C72D6F">
      <w:pPr>
        <w:tabs>
          <w:tab w:val="left" w:pos="284"/>
        </w:tabs>
        <w:suppressAutoHyphens/>
        <w:spacing w:after="0" w:line="276" w:lineRule="auto"/>
        <w:ind w:left="27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3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Składania raz w miesiącu protokołu </w:t>
      </w:r>
      <w:r w:rsidR="00511931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odbioru (zał. nr 2)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 wykonania usługi, zatwierdzonego przez osoby upoważnione, stanowiącego załącznik do faktury.</w:t>
      </w:r>
    </w:p>
    <w:p w:rsidR="00511931" w:rsidRPr="00C72D6F" w:rsidRDefault="00477FB3" w:rsidP="00C72D6F">
      <w:pPr>
        <w:tabs>
          <w:tab w:val="left" w:pos="284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4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Sprawowania nadzoru bezpośre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dniego nad wykonywaniem usługi.</w:t>
      </w:r>
    </w:p>
    <w:p w:rsidR="00511931" w:rsidRPr="00C72D6F" w:rsidRDefault="00477FB3" w:rsidP="00C72D6F">
      <w:pPr>
        <w:tabs>
          <w:tab w:val="left" w:pos="284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5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Składania pielęgniarce oddziałowej</w:t>
      </w:r>
      <w:r w:rsidR="00755426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/</w:t>
      </w:r>
      <w:proofErr w:type="spellStart"/>
      <w:r w:rsidR="00755426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koordynujacej</w:t>
      </w:r>
      <w:proofErr w:type="spellEnd"/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comiesięcznego wykazu stanowiskowego osób wykonujących usługę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utrzymania czystości (harmonogram pracy planowany i wykonany) oraz list obecności pracowników.</w:t>
      </w:r>
    </w:p>
    <w:p w:rsidR="00511931" w:rsidRPr="00C72D6F" w:rsidRDefault="00477FB3" w:rsidP="00C72D6F">
      <w:pPr>
        <w:tabs>
          <w:tab w:val="left" w:pos="284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6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Bezkolizyjnego pełnienia usług w pomieszczeniach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="002A441F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i innych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podczas pobytu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pacjentów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</w:p>
    <w:p w:rsidR="00511931" w:rsidRPr="00C72D6F" w:rsidRDefault="00477FB3" w:rsidP="00C72D6F">
      <w:pPr>
        <w:tabs>
          <w:tab w:val="left" w:pos="284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7. Postępowanie zgodnie z procedurami i instrukcjami postęp</w:t>
      </w:r>
      <w:r w:rsidR="006F3642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owania w zakresie higieny AOS i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profilaktyki zakażeń (wraz z dokumentacją dotyczącą ich monitorowania i kontroli jakości), które przedstawi Zamawiający.</w:t>
      </w:r>
    </w:p>
    <w:p w:rsidR="00511931" w:rsidRPr="00C72D6F" w:rsidRDefault="00E863FC" w:rsidP="00C72D6F">
      <w:pPr>
        <w:tabs>
          <w:tab w:val="left" w:pos="180"/>
          <w:tab w:val="left" w:pos="284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8</w:t>
      </w:r>
      <w:r w:rsidR="0087329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Niezwłocznego reagowania na uwagi dotyczące wykonywanej usługi kierowane przez specjalistę ds. epidemiologii, pielęgniarkę oddziałową</w:t>
      </w:r>
      <w:r w:rsidR="00755426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/koordynującą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 inne upoważnione osoby.</w:t>
      </w:r>
    </w:p>
    <w:p w:rsidR="00511931" w:rsidRPr="00C72D6F" w:rsidRDefault="00873295" w:rsidP="00C72D6F">
      <w:pPr>
        <w:tabs>
          <w:tab w:val="left" w:pos="284"/>
          <w:tab w:val="left" w:pos="416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9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="00E137C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Świadczenie usług w ramach umowy przez Wykonawcę poprzez dostarczony przez Zamawiającego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sprzęt do świadczenia usługi,</w:t>
      </w:r>
      <w:r w:rsidR="00E137C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środki myjąco-dezynfekujące,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zgodnie z nowoczesnymi zasadami i technologiami sprzątania w obiektach ochrony z</w:t>
      </w:r>
      <w:r w:rsidR="00E137C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drowia.</w:t>
      </w:r>
    </w:p>
    <w:p w:rsidR="00511931" w:rsidRPr="00C72D6F" w:rsidRDefault="00873295" w:rsidP="00C72D6F">
      <w:pPr>
        <w:tabs>
          <w:tab w:val="left" w:pos="284"/>
          <w:tab w:val="left" w:pos="416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10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Monitorowania usług wykonywanych przez pracowników Wykonawcy na powierzonym odcinku pracy.</w:t>
      </w:r>
    </w:p>
    <w:p w:rsidR="00511931" w:rsidRPr="00C72D6F" w:rsidRDefault="00873295" w:rsidP="00C72D6F">
      <w:pPr>
        <w:tabs>
          <w:tab w:val="left" w:pos="284"/>
          <w:tab w:val="left" w:pos="416"/>
        </w:tabs>
        <w:suppressAutoHyphens/>
        <w:spacing w:after="0" w:line="276" w:lineRule="auto"/>
        <w:ind w:left="180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11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Zastosowania automatycznego sposobu przygotowania roboczych roztworów preparatów dezynfekcyjnych - systemu </w:t>
      </w:r>
      <w:proofErr w:type="spellStart"/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kuwetowego</w:t>
      </w:r>
      <w:proofErr w:type="spellEnd"/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, </w:t>
      </w:r>
      <w:proofErr w:type="spellStart"/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mopa</w:t>
      </w:r>
      <w:proofErr w:type="spellEnd"/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jednego kontaktu, ścierek jednorazowych.</w:t>
      </w:r>
    </w:p>
    <w:p w:rsidR="00511931" w:rsidRPr="00C72D6F" w:rsidRDefault="00873295" w:rsidP="00C72D6F">
      <w:pPr>
        <w:suppressAutoHyphens/>
        <w:spacing w:after="0" w:line="276" w:lineRule="auto"/>
        <w:ind w:left="142" w:hanging="27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12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Przestrzegania obowiązujących w 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zasad i procedur związanych z zapobieganiem zakażeniom szpitalnym w zakresie pełnienia usługi, a w szczególności:</w:t>
      </w:r>
    </w:p>
    <w:p w:rsidR="00511931" w:rsidRPr="00C72D6F" w:rsidRDefault="00511931" w:rsidP="00C72D6F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76" w:lineRule="auto"/>
        <w:ind w:left="810" w:hanging="45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zasad przemieszczania się pomiędzy poszczególnymi komórkami organizacyjnymi szpitala,</w:t>
      </w:r>
    </w:p>
    <w:p w:rsidR="00511931" w:rsidRPr="00C72D6F" w:rsidRDefault="00511931" w:rsidP="00C72D6F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76" w:lineRule="auto"/>
        <w:ind w:left="810" w:hanging="45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higienicznego mycia i dezynfekcji rąk,</w:t>
      </w:r>
    </w:p>
    <w:p w:rsidR="00511931" w:rsidRPr="00C72D6F" w:rsidRDefault="00511931" w:rsidP="00C72D6F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76" w:lineRule="auto"/>
        <w:ind w:left="810" w:hanging="45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selektywnego zbierania i dostarczania odpadów do wyznaczonych miejsc,</w:t>
      </w:r>
    </w:p>
    <w:p w:rsidR="00511931" w:rsidRPr="00C72D6F" w:rsidRDefault="00511931" w:rsidP="00C72D6F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76" w:lineRule="auto"/>
        <w:ind w:left="810" w:hanging="45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postępowania z bielizną szpitalną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: czystą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i brudną,</w:t>
      </w:r>
    </w:p>
    <w:p w:rsidR="00511931" w:rsidRPr="00C72D6F" w:rsidRDefault="00511931" w:rsidP="00C72D6F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76" w:lineRule="auto"/>
        <w:ind w:left="810" w:hanging="45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zasad izolacji pacjentów,</w:t>
      </w:r>
    </w:p>
    <w:p w:rsidR="00511931" w:rsidRPr="00C72D6F" w:rsidRDefault="00511931" w:rsidP="00C72D6F">
      <w:pPr>
        <w:numPr>
          <w:ilvl w:val="0"/>
          <w:numId w:val="7"/>
        </w:numPr>
        <w:tabs>
          <w:tab w:val="left" w:pos="284"/>
          <w:tab w:val="left" w:pos="720"/>
        </w:tabs>
        <w:suppressAutoHyphens/>
        <w:spacing w:after="0" w:line="276" w:lineRule="auto"/>
        <w:ind w:left="810" w:hanging="45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higieny osobistej personelu ze szczególnym uwzględnieniem higieny rą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k oraz sposobu i częstotliwości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prania i zmiany odzieży ochronnej</w:t>
      </w:r>
      <w:r w:rsidR="004570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</w:t>
      </w:r>
    </w:p>
    <w:p w:rsidR="00511931" w:rsidRPr="00C72D6F" w:rsidRDefault="00873295" w:rsidP="00C72D6F">
      <w:pPr>
        <w:tabs>
          <w:tab w:val="left" w:pos="382"/>
          <w:tab w:val="left" w:pos="709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13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Wykonawca posiada do wglądu ( przez pielęgniarkę oddziałową</w:t>
      </w:r>
      <w:r w:rsidR="00755426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/koordynującą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) wykaz aktualnych książeczek zdrowia personelu Wykonawcy.</w:t>
      </w:r>
    </w:p>
    <w:p w:rsidR="00511931" w:rsidRPr="00C72D6F" w:rsidRDefault="00873295" w:rsidP="00C72D6F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lastRenderedPageBreak/>
        <w:t>14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Wykonawca jest zobowiązany dostarczyć Zamawiającemu harmonogram zrealizowanych szkoleń pracowników, nie rzadziej niż na kwartał w zakresie higieny szpitalnej, profilaktyki i zwalczania zakażeń szpitalnych.</w:t>
      </w:r>
    </w:p>
    <w:p w:rsidR="00511931" w:rsidRPr="00C72D6F" w:rsidRDefault="00873295" w:rsidP="00C72D6F">
      <w:pPr>
        <w:tabs>
          <w:tab w:val="left" w:pos="284"/>
          <w:tab w:val="left" w:pos="382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15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Ponadto Wykonawca jest zobowiązany dostarczyć Zamawiającemu w dniu zawarcia umowy:</w:t>
      </w:r>
    </w:p>
    <w:p w:rsidR="00511931" w:rsidRPr="00C72D6F" w:rsidRDefault="00511931" w:rsidP="00C72D6F">
      <w:pPr>
        <w:numPr>
          <w:ilvl w:val="0"/>
          <w:numId w:val="18"/>
        </w:numPr>
        <w:tabs>
          <w:tab w:val="clear" w:pos="1440"/>
          <w:tab w:val="left" w:pos="284"/>
          <w:tab w:val="left" w:pos="382"/>
          <w:tab w:val="num" w:pos="720"/>
        </w:tabs>
        <w:suppressAutoHyphens/>
        <w:spacing w:after="0" w:line="276" w:lineRule="auto"/>
        <w:ind w:left="709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program 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szkolenia pracowników,</w:t>
      </w:r>
    </w:p>
    <w:p w:rsidR="00511931" w:rsidRPr="00C72D6F" w:rsidRDefault="00511931" w:rsidP="00C72D6F">
      <w:pPr>
        <w:numPr>
          <w:ilvl w:val="0"/>
          <w:numId w:val="18"/>
        </w:numPr>
        <w:tabs>
          <w:tab w:val="clear" w:pos="1440"/>
          <w:tab w:val="left" w:pos="284"/>
          <w:tab w:val="num" w:pos="720"/>
        </w:tabs>
        <w:suppressAutoHyphens/>
        <w:spacing w:after="0" w:line="276" w:lineRule="auto"/>
        <w:ind w:left="709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wykaz imienny 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pracowników.</w:t>
      </w:r>
    </w:p>
    <w:p w:rsidR="00511931" w:rsidRPr="00C72D6F" w:rsidRDefault="00873295" w:rsidP="00C72D6F">
      <w:pPr>
        <w:tabs>
          <w:tab w:val="left" w:pos="284"/>
          <w:tab w:val="left" w:pos="386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16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Doskonalenie personelu powinno być realizowane w dwóch formach jako:</w:t>
      </w:r>
    </w:p>
    <w:p w:rsidR="00511931" w:rsidRPr="00C72D6F" w:rsidRDefault="00511931" w:rsidP="00C72D6F">
      <w:pPr>
        <w:numPr>
          <w:ilvl w:val="0"/>
          <w:numId w:val="8"/>
        </w:numPr>
        <w:tabs>
          <w:tab w:val="left" w:pos="284"/>
          <w:tab w:val="left" w:pos="721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szkolenie adaptacyjne - dla nowo zatrudnionych pracowników,</w:t>
      </w:r>
    </w:p>
    <w:p w:rsidR="00511931" w:rsidRPr="00C72D6F" w:rsidRDefault="00511931" w:rsidP="00C72D6F">
      <w:pPr>
        <w:numPr>
          <w:ilvl w:val="0"/>
          <w:numId w:val="8"/>
        </w:numPr>
        <w:tabs>
          <w:tab w:val="left" w:pos="284"/>
          <w:tab w:val="left" w:pos="721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okresowe szkolenia dokształcające, doskonalące (uaktualnianie wiedzy i doskonalenie nabytych wiadomości i umiejętności w zakresie nowo wdrażanych programów i procedur).</w:t>
      </w:r>
    </w:p>
    <w:p w:rsidR="00511931" w:rsidRPr="00C72D6F" w:rsidRDefault="00873295" w:rsidP="00C72D6F">
      <w:pPr>
        <w:tabs>
          <w:tab w:val="left" w:pos="284"/>
          <w:tab w:val="left" w:pos="397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17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Zamawiający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wszelkie zmiany w stosowaniu preparatów dezynfekcyjnych, sprzętu do wykonania </w:t>
      </w:r>
      <w:r w:rsidR="00911F47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usługi ustali z </w:t>
      </w:r>
      <w:r w:rsidR="003F3B7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Wykonawcą.</w:t>
      </w:r>
    </w:p>
    <w:p w:rsidR="00511931" w:rsidRPr="00C72D6F" w:rsidRDefault="00873295" w:rsidP="00C72D6F">
      <w:pPr>
        <w:tabs>
          <w:tab w:val="left" w:pos="284"/>
          <w:tab w:val="left" w:pos="397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18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Wykonawca zapewni swojemu personelowi:</w:t>
      </w:r>
    </w:p>
    <w:p w:rsidR="00511931" w:rsidRPr="00C72D6F" w:rsidRDefault="00511931" w:rsidP="00C72D6F">
      <w:pPr>
        <w:numPr>
          <w:ilvl w:val="0"/>
          <w:numId w:val="9"/>
        </w:numPr>
        <w:tabs>
          <w:tab w:val="left" w:pos="397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identyfikatory,</w:t>
      </w:r>
    </w:p>
    <w:p w:rsidR="00511931" w:rsidRPr="00C72D6F" w:rsidRDefault="00511931" w:rsidP="00C72D6F">
      <w:pPr>
        <w:numPr>
          <w:ilvl w:val="0"/>
          <w:numId w:val="9"/>
        </w:numPr>
        <w:tabs>
          <w:tab w:val="left" w:pos="397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co najmniej dwa jednolite ubrania robocze,</w:t>
      </w:r>
    </w:p>
    <w:p w:rsidR="00511931" w:rsidRPr="00C72D6F" w:rsidRDefault="00511931" w:rsidP="00C72D6F">
      <w:pPr>
        <w:numPr>
          <w:ilvl w:val="0"/>
          <w:numId w:val="9"/>
        </w:numPr>
        <w:tabs>
          <w:tab w:val="left" w:pos="397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systematyczne pranie i dezynfekcję odzieży roboczej,</w:t>
      </w:r>
    </w:p>
    <w:p w:rsidR="00511931" w:rsidRPr="00C72D6F" w:rsidRDefault="00511931" w:rsidP="00C72D6F">
      <w:pPr>
        <w:numPr>
          <w:ilvl w:val="0"/>
          <w:numId w:val="9"/>
        </w:numPr>
        <w:tabs>
          <w:tab w:val="left" w:pos="397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odpowiednią ilość odzieży roboczej (jednolite umundurowanie, tj. obuwie, garsonki, mundurki</w:t>
      </w:r>
    </w:p>
    <w:p w:rsidR="00511931" w:rsidRPr="00C72D6F" w:rsidRDefault="00511931" w:rsidP="00C72D6F">
      <w:pPr>
        <w:tabs>
          <w:tab w:val="left" w:pos="721"/>
        </w:tabs>
        <w:suppressAutoHyphens/>
        <w:spacing w:after="0" w:line="276" w:lineRule="auto"/>
        <w:ind w:left="7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nieskazitelne pod względem higienicznym, zgodnie z zasadami obowiązującymi w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),</w:t>
      </w:r>
    </w:p>
    <w:p w:rsidR="00511931" w:rsidRPr="00C72D6F" w:rsidRDefault="00511931" w:rsidP="00C72D6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obowiązkowe ubezpieczenie od następstw nieszczęśliwych wypadków,</w:t>
      </w:r>
    </w:p>
    <w:p w:rsidR="00511931" w:rsidRPr="00C72D6F" w:rsidRDefault="00511931" w:rsidP="00C72D6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swoiste postępowanie po ekspozycji zawodowej na krew i inny potencjalnie infekcyjny materiał mogący przenosić zakażenia HIV, HBV, HCV wraz z poniesieniem kosztów tych czynności,</w:t>
      </w:r>
    </w:p>
    <w:p w:rsidR="00511931" w:rsidRPr="00C72D6F" w:rsidRDefault="00873295" w:rsidP="00C72D6F">
      <w:pPr>
        <w:tabs>
          <w:tab w:val="left" w:pos="397"/>
        </w:tabs>
        <w:suppressAutoHyphens/>
        <w:spacing w:after="0" w:line="276" w:lineRule="auto"/>
        <w:ind w:left="360" w:hanging="360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19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Wykonawca jest zobowiązany do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respektowania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planu higieny zgodnie z bieżącymi potrzebami w trakcie trwania usługi na polecenie Zamawiającego.</w:t>
      </w:r>
    </w:p>
    <w:p w:rsidR="00511931" w:rsidRPr="00C72D6F" w:rsidRDefault="00511931" w:rsidP="00C72D6F">
      <w:p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</w:t>
      </w:r>
      <w:r w:rsidR="0087329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0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Zamawiający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będzie wykonywał badania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mikrobiologiczn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e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środowiska szpitalnego w zakresie odcisków i wymazów powierzchni, czego wyniki będą stanowiły potwierdzenie jakości wykonanej usługi (wynik dołączony do faktury za wykonanie usługi). Miejsce odcisku/wymazu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będzie wskazywał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1x w miesiącu specjalista ds. epidemiologii (personel Zamawiającego).</w:t>
      </w:r>
    </w:p>
    <w:p w:rsidR="00511931" w:rsidRPr="00C72D6F" w:rsidRDefault="00873295" w:rsidP="00C72D6F">
      <w:pPr>
        <w:tabs>
          <w:tab w:val="left" w:pos="416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21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 Wykonawca ponosi odpowiedzialność za:</w:t>
      </w:r>
    </w:p>
    <w:p w:rsidR="00511931" w:rsidRPr="00C72D6F" w:rsidRDefault="00511931" w:rsidP="00C72D6F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jakość świadczonych usług oraz za ich wykonanie zgodnie z obowiązującymi przepisami, standardami i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procedurami w zakresie higieny 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utrzymanie w czystości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sprzętu Zamawiającego,</w:t>
      </w:r>
    </w:p>
    <w:p w:rsidR="00511931" w:rsidRPr="00C72D6F" w:rsidRDefault="00511931" w:rsidP="00C72D6F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szkody na mieniu i na osobach powstałe z jego winy w trakcie wykonywania przedmiotu umowy,</w:t>
      </w:r>
    </w:p>
    <w:p w:rsidR="00511931" w:rsidRPr="00C72D6F" w:rsidRDefault="00511931" w:rsidP="00C72D6F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przestrzeganie przepisów sanitarno - epidemiologicznych, bhp oraz p. poż</w:t>
      </w:r>
      <w:r w:rsidR="00F37E7A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arowych,</w:t>
      </w:r>
    </w:p>
    <w:p w:rsidR="00511931" w:rsidRPr="00C72D6F" w:rsidRDefault="00511931" w:rsidP="00C72D6F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wykonanie usługi przed Państwową Inspekcję Sanitarną oraz płaci nakładane kary (mandaty) za nienależyte wykonanie usługi,</w:t>
      </w:r>
    </w:p>
    <w:p w:rsidR="00511931" w:rsidRPr="00C72D6F" w:rsidRDefault="00511931" w:rsidP="00C72D6F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wykonywanie usługi z należytą starannością oraz procedurami i instrukcjami obowiązującymi w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  przed Zamawiającym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</w:p>
    <w:p w:rsidR="00511931" w:rsidRPr="00C72D6F" w:rsidRDefault="00304643" w:rsidP="00C72D6F">
      <w:pPr>
        <w:tabs>
          <w:tab w:val="left" w:pos="420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</w:t>
      </w:r>
      <w:r w:rsidR="0087329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Zamawiający jest uprawniony do:</w:t>
      </w:r>
    </w:p>
    <w:p w:rsidR="00511931" w:rsidRPr="00C72D6F" w:rsidRDefault="00511931" w:rsidP="00C72D6F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bieżącej kontroli 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prowadzonej przez pielęgniarkę oddziałową</w:t>
      </w:r>
      <w:r w:rsidR="0058796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/koordynującą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  <w:r w:rsidR="00194834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specjalistę ds. epidemiologii i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inne osoby uprawnione,</w:t>
      </w:r>
    </w:p>
    <w:p w:rsidR="00511931" w:rsidRPr="00C72D6F" w:rsidRDefault="00511931" w:rsidP="00C72D6F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okresowej kontroli czystości obiektów objętych przedmiotem zamówienia przeprowadzanej przez Komisję w składzie: pielęgniarka oddziałowa</w:t>
      </w:r>
      <w:r w:rsidR="0058796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/koordynująca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 przedstawiciel Wykonawcy,</w:t>
      </w:r>
    </w:p>
    <w:p w:rsidR="00511931" w:rsidRPr="00C72D6F" w:rsidRDefault="00511931" w:rsidP="00C72D6F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Komisja z przeprowadzonych kontroli sporządza protokół; w przypadku uchybień wyznacza termin ich usunięcia. Wobec braku usunięcia uchybień Komisja wnioskuje do Dyrektora Szpitala o nałożenia kar wynikających z umowy</w:t>
      </w:r>
      <w:r w:rsidR="00A10FD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.</w:t>
      </w:r>
    </w:p>
    <w:p w:rsidR="00511931" w:rsidRPr="00C72D6F" w:rsidRDefault="00304643" w:rsidP="00C72D6F">
      <w:pPr>
        <w:tabs>
          <w:tab w:val="left" w:pos="426"/>
        </w:tabs>
        <w:suppressAutoHyphens/>
        <w:spacing w:after="0" w:line="276" w:lineRule="auto"/>
        <w:ind w:left="360" w:hanging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  </w:t>
      </w:r>
      <w:r w:rsidR="0087329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23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Wykonawca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oświadcza, iż pracownicy wykonujący usługę posiadają aktualne książeczki zdrowia oraz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87329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 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orzeczenia lekarskie stwierdzające brak przeciwwskazań do wykonywania pracy na określonym stanowisku.</w:t>
      </w:r>
    </w:p>
    <w:p w:rsidR="00511931" w:rsidRPr="00C72D6F" w:rsidRDefault="00304643" w:rsidP="00C72D6F">
      <w:pPr>
        <w:tabs>
          <w:tab w:val="left" w:pos="427"/>
        </w:tabs>
        <w:suppressAutoHyphens/>
        <w:spacing w:after="249" w:line="276" w:lineRule="auto"/>
        <w:ind w:left="360" w:hanging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   </w:t>
      </w:r>
      <w:r w:rsidR="0087329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24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Zamawiający wymaga, aby Wykonawca dostosował się do procedur i instrukcji funkcjonujących w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w zakresie sanitarnym i epidemiologicznym.</w:t>
      </w:r>
    </w:p>
    <w:p w:rsidR="00511931" w:rsidRPr="00C72D6F" w:rsidRDefault="00823F75" w:rsidP="00C72D6F">
      <w:pPr>
        <w:keepNext/>
        <w:keepLines/>
        <w:tabs>
          <w:tab w:val="num" w:pos="644"/>
          <w:tab w:val="num" w:pos="2835"/>
        </w:tabs>
        <w:suppressAutoHyphens/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lastRenderedPageBreak/>
        <w:t>IIIC</w:t>
      </w:r>
      <w:r w:rsidR="00873295"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t xml:space="preserve">. </w:t>
      </w:r>
      <w:r w:rsidR="00511931"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t xml:space="preserve">ZAKRESY OBOWIĄZKÓW </w:t>
      </w:r>
      <w:r w:rsidR="00A10FDD"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t>PERSONELU SPRZĄTAJĄCEGO</w:t>
      </w:r>
    </w:p>
    <w:p w:rsidR="00911F47" w:rsidRPr="00C72D6F" w:rsidRDefault="00911F47" w:rsidP="00C72D6F">
      <w:pPr>
        <w:keepNext/>
        <w:keepLines/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511931" w:rsidP="00C72D6F">
      <w:pPr>
        <w:pStyle w:val="Akapitzlist"/>
        <w:keepNext/>
        <w:keepLines/>
        <w:numPr>
          <w:ilvl w:val="3"/>
          <w:numId w:val="11"/>
        </w:numPr>
        <w:tabs>
          <w:tab w:val="left" w:pos="360"/>
          <w:tab w:val="left" w:pos="541"/>
          <w:tab w:val="num" w:pos="3402"/>
        </w:tabs>
        <w:suppressAutoHyphens/>
        <w:spacing w:line="276" w:lineRule="auto"/>
        <w:ind w:firstLine="632"/>
        <w:rPr>
          <w:rFonts w:asciiTheme="minorHAnsi" w:hAnsiTheme="minorHAnsi" w:cstheme="minorHAnsi"/>
          <w:sz w:val="20"/>
          <w:szCs w:val="20"/>
          <w:lang w:eastAsia="zh-CN"/>
        </w:rPr>
      </w:pPr>
      <w:r w:rsidRPr="00C72D6F"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  <w:t>Zakres obowiązków:</w:t>
      </w:r>
    </w:p>
    <w:p w:rsidR="00511931" w:rsidRPr="00C72D6F" w:rsidRDefault="00511931" w:rsidP="00C72D6F">
      <w:pPr>
        <w:numPr>
          <w:ilvl w:val="1"/>
          <w:numId w:val="1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Personel Wykonawcy jest zobowiązany wykonywać prace sumiennie i starannie oraz stosować się do poleceń przełożonych, które dotyczą pracy, jeżeli nie są one sprzeczne z przepisami prawa lub umowy o pracę.</w:t>
      </w:r>
    </w:p>
    <w:p w:rsidR="00511931" w:rsidRPr="00C72D6F" w:rsidRDefault="00511931" w:rsidP="00C72D6F">
      <w:pPr>
        <w:numPr>
          <w:ilvl w:val="1"/>
          <w:numId w:val="10"/>
        </w:numPr>
        <w:tabs>
          <w:tab w:val="num" w:pos="284"/>
          <w:tab w:val="left" w:pos="702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Personel Wykonawcy zobowiązany jest:</w:t>
      </w:r>
    </w:p>
    <w:p w:rsidR="00511931" w:rsidRPr="00C72D6F" w:rsidRDefault="00511931" w:rsidP="00C72D6F">
      <w:pPr>
        <w:numPr>
          <w:ilvl w:val="0"/>
          <w:numId w:val="16"/>
        </w:numPr>
        <w:tabs>
          <w:tab w:val="left" w:pos="1019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przestrzegać czasu pracy ustalonego w zakładzie pracy,</w:t>
      </w:r>
    </w:p>
    <w:p w:rsidR="00511931" w:rsidRPr="00C72D6F" w:rsidRDefault="00511931" w:rsidP="00C72D6F">
      <w:pPr>
        <w:numPr>
          <w:ilvl w:val="0"/>
          <w:numId w:val="16"/>
        </w:numPr>
        <w:tabs>
          <w:tab w:val="left" w:pos="1023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przestrzegać regulaminu pracy i ustalonego w zakładzie pracy porządku,</w:t>
      </w:r>
    </w:p>
    <w:p w:rsidR="00511931" w:rsidRPr="00C72D6F" w:rsidRDefault="00511931" w:rsidP="00C72D6F">
      <w:pPr>
        <w:numPr>
          <w:ilvl w:val="0"/>
          <w:numId w:val="16"/>
        </w:numPr>
        <w:tabs>
          <w:tab w:val="left" w:pos="1023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przestrzegać przepisów oraz zasad bezpieczeństwa i higieny pracy, a także przepisów przeciwpożarowych,</w:t>
      </w:r>
    </w:p>
    <w:p w:rsidR="00511931" w:rsidRPr="00C72D6F" w:rsidRDefault="00511931" w:rsidP="00C72D6F">
      <w:pPr>
        <w:numPr>
          <w:ilvl w:val="0"/>
          <w:numId w:val="16"/>
        </w:numPr>
        <w:tabs>
          <w:tab w:val="left" w:pos="1023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dbać o dob</w:t>
      </w:r>
      <w:r w:rsidR="00612CE0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ro zakładu, chronić jego mienie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oraz zachowywać w tajemnicy informacje, których ujawnienie mogłoby narazić pracodawcę na szkodę,</w:t>
      </w:r>
    </w:p>
    <w:p w:rsidR="00511931" w:rsidRPr="00C72D6F" w:rsidRDefault="00511931" w:rsidP="00C72D6F">
      <w:pPr>
        <w:numPr>
          <w:ilvl w:val="0"/>
          <w:numId w:val="16"/>
        </w:numPr>
        <w:tabs>
          <w:tab w:val="left" w:pos="1023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przestrzegać tajemnicy określonej w odrębnych przepisach,</w:t>
      </w:r>
    </w:p>
    <w:p w:rsidR="00511931" w:rsidRPr="00C72D6F" w:rsidRDefault="00511931" w:rsidP="00C72D6F">
      <w:pPr>
        <w:numPr>
          <w:ilvl w:val="0"/>
          <w:numId w:val="16"/>
        </w:numPr>
        <w:tabs>
          <w:tab w:val="left" w:pos="1023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przestrzegać w zakładzie pracy zasad współżycia społecznego.</w:t>
      </w:r>
    </w:p>
    <w:p w:rsidR="00511931" w:rsidRPr="00C72D6F" w:rsidRDefault="00511931" w:rsidP="00C72D6F">
      <w:pPr>
        <w:numPr>
          <w:ilvl w:val="1"/>
          <w:numId w:val="10"/>
        </w:numPr>
        <w:tabs>
          <w:tab w:val="num" w:pos="284"/>
          <w:tab w:val="left" w:pos="702"/>
        </w:tabs>
        <w:suppressAutoHyphens/>
        <w:spacing w:after="0" w:line="276" w:lineRule="auto"/>
        <w:ind w:hanging="1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 szczególności personel Wykonawcy jest zobowiązany: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znać przepisy i zasady bezpieczeństwa i higieny pracy, brać udział w szkoleniu z zakresu oraz poddawać się wymaganym egzaminom sprawdzającym,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wykonywać pracę zgodnie z przepisami i zasadami bezpieczeństwa i higieny pracy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oraz stosować się do wydawanych w tym zakresie poleceń i wskazówek przełożonego,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dbać o należyty stan urządzeń i sprzętu oraz porządek i ład w miejscu pracy,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stosować środki ochrony indywidualnej oraz odzież i obuwie robocze zgodnie z ich przeznaczeniem,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poddawać się wstępnym, okresowym i kontrolnym oraz innym badaniom lekarskim i stosować się do wskazań lekarskich,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niezwłocznie zawiadomić przełożonego o zauważonym w zakładzie pracy wypadku lub zagrożeniu życia i zdrowia ludzkiego oraz ostrzec współpracowników, a także inne osoby znajdujące się w rejonie zagrożenia o grożącym niebezpieczeństwie,</w:t>
      </w:r>
    </w:p>
    <w:p w:rsidR="00511931" w:rsidRPr="00C72D6F" w:rsidRDefault="00511931" w:rsidP="00C72D6F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współdziałać z pracodawcą i przełożonymi w wypełnianiu obowiązków dotyczących bezpieczeństwa i higieny pracy.</w:t>
      </w:r>
    </w:p>
    <w:p w:rsidR="00511931" w:rsidRPr="00C72D6F" w:rsidRDefault="00511931" w:rsidP="00C72D6F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4.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  <w:t>Personel Wykonawcy jest zobowiązany zapoznać się i przestrzegać następujących dokumentów, których znajomość jest niezbędna w wykonywaniu podstawowych obowiązków (czynności) na stanowisku pracy:</w:t>
      </w:r>
    </w:p>
    <w:p w:rsidR="00511931" w:rsidRPr="00C72D6F" w:rsidRDefault="00F37E7A" w:rsidP="00C72D6F">
      <w:pPr>
        <w:numPr>
          <w:ilvl w:val="0"/>
          <w:numId w:val="14"/>
        </w:numPr>
        <w:tabs>
          <w:tab w:val="clear" w:pos="720"/>
          <w:tab w:val="left" w:pos="709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egulaminu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racy,</w:t>
      </w:r>
    </w:p>
    <w:p w:rsidR="00511931" w:rsidRPr="00C72D6F" w:rsidRDefault="00F37E7A" w:rsidP="00C72D6F">
      <w:pPr>
        <w:numPr>
          <w:ilvl w:val="0"/>
          <w:numId w:val="14"/>
        </w:numPr>
        <w:tabs>
          <w:tab w:val="clear" w:pos="720"/>
          <w:tab w:val="left" w:pos="709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arty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raw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acjenta,</w:t>
      </w:r>
    </w:p>
    <w:p w:rsidR="00511931" w:rsidRPr="00C72D6F" w:rsidRDefault="00511931" w:rsidP="00C72D6F">
      <w:pPr>
        <w:numPr>
          <w:ilvl w:val="0"/>
          <w:numId w:val="14"/>
        </w:numPr>
        <w:tabs>
          <w:tab w:val="clear" w:pos="720"/>
          <w:tab w:val="left" w:pos="709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kompleksowej instrukcji dotyczącej dezynfekcji i unieszkodliwianie materiału biologicznego,</w:t>
      </w:r>
    </w:p>
    <w:p w:rsidR="00511931" w:rsidRPr="00C72D6F" w:rsidRDefault="00511931" w:rsidP="00C72D6F">
      <w:pPr>
        <w:numPr>
          <w:ilvl w:val="0"/>
          <w:numId w:val="14"/>
        </w:numPr>
        <w:tabs>
          <w:tab w:val="clear" w:pos="720"/>
          <w:tab w:val="left" w:pos="709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zasad</w:t>
      </w:r>
      <w:r w:rsidR="000C1E4D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utrzymania czystości w AOS</w:t>
      </w:r>
      <w:r w:rsidR="00F37E7A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(i innych pomieszczeniach wg Zał. Nr 1),</w:t>
      </w:r>
    </w:p>
    <w:p w:rsidR="00511931" w:rsidRPr="00C72D6F" w:rsidRDefault="00511931" w:rsidP="00C72D6F">
      <w:pPr>
        <w:numPr>
          <w:ilvl w:val="0"/>
          <w:numId w:val="14"/>
        </w:numPr>
        <w:tabs>
          <w:tab w:val="clear" w:pos="720"/>
          <w:tab w:val="left" w:pos="709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zasad gospodarki odpadami.</w:t>
      </w:r>
    </w:p>
    <w:p w:rsidR="00511931" w:rsidRPr="00C72D6F" w:rsidRDefault="00511931" w:rsidP="00C72D6F">
      <w:pPr>
        <w:tabs>
          <w:tab w:val="left" w:pos="331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5.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  <w:t>Personel Wykonawcy zobowiązany jest do:</w:t>
      </w:r>
    </w:p>
    <w:p w:rsidR="00511931" w:rsidRPr="00C72D6F" w:rsidRDefault="00511931" w:rsidP="00C72D6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zachowania tajemnicy zawodowej na temat wszystkich zdarzeń w związku z wykonywaniem pracy w </w:t>
      </w:r>
      <w:r w:rsidR="000C1E4D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(zachowanie tajemnicy obowiązuje także po zakończeniu pracy na terenie szpitala),</w:t>
      </w:r>
    </w:p>
    <w:p w:rsidR="00511931" w:rsidRPr="00C72D6F" w:rsidRDefault="00511931" w:rsidP="00C72D6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poszanowania godności osobistej pacjentów i personelu,</w:t>
      </w:r>
    </w:p>
    <w:p w:rsidR="00511931" w:rsidRPr="00C72D6F" w:rsidRDefault="00511931" w:rsidP="00C72D6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do oddania przedmiotów znalezionych w pomieszczeniach przeznaczonych do sprzątania.</w:t>
      </w:r>
    </w:p>
    <w:p w:rsidR="00911F47" w:rsidRPr="00C72D6F" w:rsidRDefault="00911F47" w:rsidP="00C72D6F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511931" w:rsidP="00C72D6F">
      <w:pPr>
        <w:keepNext/>
        <w:keepLines/>
        <w:numPr>
          <w:ilvl w:val="3"/>
          <w:numId w:val="11"/>
        </w:numPr>
        <w:tabs>
          <w:tab w:val="left" w:pos="348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Szczegółowy zakres obowiązków </w:t>
      </w:r>
      <w:r w:rsidR="00A10FDD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personelu</w:t>
      </w:r>
      <w:r w:rsidR="000C1E4D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sprzątające</w:t>
      </w:r>
      <w:r w:rsidR="00A10FDD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go</w:t>
      </w:r>
    </w:p>
    <w:p w:rsidR="00511931" w:rsidRPr="00C72D6F" w:rsidRDefault="000C1E4D" w:rsidP="00C72D6F">
      <w:pPr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Osoba sprzątająca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utrzymuje w czystości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gabinety lekarskie i zabiegowe, diagnostyczne  AOS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, korytarze, </w:t>
      </w:r>
      <w:r w:rsidR="00555FD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klatki schodowe, windy,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pomieszczenia socjalne,</w:t>
      </w:r>
      <w:r w:rsidR="00555FD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proofErr w:type="spellStart"/>
      <w:r w:rsidR="00555FD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Triage</w:t>
      </w:r>
      <w:proofErr w:type="spellEnd"/>
      <w:r w:rsidR="00555FD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magazyny (sprzętu jednorazowego i leków), 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brudowniki, łazienki, toalety, pomieszczenia admini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stracyjne oraz gospodarcze ( w tym magazyn odpadów medycznych).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i dezynfekcja podłóg, balustrad, schodów, blatów oraz powierzchni zewnętrznych i wewnętrznych mebli, urządzeń sanitarnych, gablot, tablic i sprzętu ruchomego, mycie lodówek</w:t>
      </w:r>
      <w:r w:rsidR="00555FD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lastRenderedPageBreak/>
        <w:t xml:space="preserve">Mycie i dezynfekcja </w:t>
      </w:r>
      <w:r w:rsidR="005E0E7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stołów zabiegowych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,</w:t>
      </w:r>
      <w:r w:rsidR="005E0E7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kozetek,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stolików, krzeseł, parapetów, drzwi, klamek, ścian (w tym powierzchni oszklonych), wysięgników, armatury sanitarnej, osłon lamp elektrycznych, grzejników, półek oraz pozostałego sprzętu i inne powierzchnie wskazane przez pielęgniarkę oddziałową</w:t>
      </w:r>
      <w:r w:rsidR="005E0E7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dozowników na mydło, płyn dezynfekcyjny i ręczników jednorazowych.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Uzupełnianie dozowników w zasoby mydła, płynów dezynfekcyjnych, ręczników.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okien, żaluzji, rolet.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Odkurzanie, czyszczenie i pranie wykładzin dywanowych, mebli tapicerowanych.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Selektywne zbieranie i dostarczanie odpadów do wyznaczonych miejsc składowania oraz do magazynów odpadów.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i dezynfekcja pojemników, stelaży na odpady, zakładanie worka foliowego zgodnie z kolorystyką, naklejanie odpowiedniej etykiety na worek.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i dezynfekcja pojemników i stelaży na brudną bieliznę, zakładanie foliowego worka zgodnego z kolorystyką.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kloszy, osłon lamp po uprzednim zdjęciu przez elektryka</w:t>
      </w:r>
      <w:r w:rsidR="00555FD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oraz lamp bakteriobójczych.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Opróżnianie, dezynfekcja i mycie urządzeń ssących.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Mycie i dezynfekcja wózków do transportu pacjentów.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Przygotowanie roztworów roboczych środków myjących i dezynfekcyjnych.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Utrzymanie w czystości sprzętu do sprzątania - mycie, dezynfekcja i suszenie.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Zawiadomienie pielęgniarki o nietypowym lub niepokojącym zachowaniu pacjentów.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Zachowanie i przestrzeganie reżimu sanitarnego.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Wykonywanie innych p</w:t>
      </w:r>
      <w:r w:rsidR="005E0E7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oleceń pielęgniarki oddziałowej</w:t>
      </w:r>
      <w:r w:rsidR="0058796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/koordynującej</w:t>
      </w:r>
      <w:r w:rsidR="005E0E79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lub osób upoważnionych.</w:t>
      </w:r>
    </w:p>
    <w:p w:rsidR="00511931" w:rsidRPr="00C72D6F" w:rsidRDefault="004E37D5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Osoba sprzątająca</w:t>
      </w:r>
      <w:r w:rsidR="00511931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zobowiązana jest bezwzględnie do noszenia czystej, wyprasowanej odzieży roboczej (zmiana odzieży roboczej po każdym dyżurze, po zabrudzeniu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).</w:t>
      </w:r>
    </w:p>
    <w:p w:rsidR="00511931" w:rsidRPr="00C72D6F" w:rsidRDefault="00511931" w:rsidP="00C72D6F">
      <w:pPr>
        <w:numPr>
          <w:ilvl w:val="1"/>
          <w:numId w:val="15"/>
        </w:numPr>
        <w:tabs>
          <w:tab w:val="num" w:pos="426"/>
        </w:tabs>
        <w:suppressAutoHyphens/>
        <w:spacing w:after="0" w:line="276" w:lineRule="auto"/>
        <w:ind w:left="426" w:hanging="142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Każde wyjście pracownika Wykonawcy poza </w:t>
      </w:r>
      <w:r w:rsidR="004E37D5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należy zgłosić pielęgniarce oddziałowej lub pielęgniarce dyżurnej.</w:t>
      </w:r>
    </w:p>
    <w:p w:rsidR="005C368E" w:rsidRPr="00C72D6F" w:rsidRDefault="005C368E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11931" w:rsidRPr="00C72D6F" w:rsidRDefault="00823F75" w:rsidP="00C72D6F">
      <w:pPr>
        <w:suppressAutoHyphens/>
        <w:spacing w:after="0" w:line="276" w:lineRule="auto"/>
        <w:ind w:left="1904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 xml:space="preserve">                      IIID</w:t>
      </w:r>
      <w:r w:rsidR="006F3642"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 xml:space="preserve">. </w:t>
      </w:r>
      <w:r w:rsidR="00873295"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 xml:space="preserve"> Zasady utrzymania czystości</w:t>
      </w:r>
    </w:p>
    <w:p w:rsidR="00511931" w:rsidRPr="00C72D6F" w:rsidRDefault="00511931" w:rsidP="00C72D6F">
      <w:pPr>
        <w:suppressAutoHyphens/>
        <w:spacing w:after="0" w:line="276" w:lineRule="auto"/>
        <w:jc w:val="both"/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</w:pPr>
    </w:p>
    <w:p w:rsidR="00511931" w:rsidRPr="00C72D6F" w:rsidRDefault="00873295" w:rsidP="00C72D6F">
      <w:pPr>
        <w:keepNext/>
        <w:keepLines/>
        <w:tabs>
          <w:tab w:val="left" w:pos="362"/>
          <w:tab w:val="num" w:pos="2552"/>
        </w:tabs>
        <w:suppressAutoHyphens/>
        <w:spacing w:after="0" w:line="276" w:lineRule="auto"/>
        <w:outlineLvl w:val="6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                         </w:t>
      </w:r>
      <w:r w:rsidR="00511931"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>WPROWADZENIE</w:t>
      </w:r>
    </w:p>
    <w:p w:rsidR="00511931" w:rsidRPr="00C72D6F" w:rsidRDefault="00511931" w:rsidP="00C72D6F">
      <w:pPr>
        <w:numPr>
          <w:ilvl w:val="1"/>
          <w:numId w:val="3"/>
        </w:numPr>
        <w:tabs>
          <w:tab w:val="num" w:pos="360"/>
        </w:tabs>
        <w:suppressAutoHyphens/>
        <w:spacing w:after="0" w:line="276" w:lineRule="auto"/>
        <w:ind w:left="360" w:right="54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Prawidłowe sprzątanie i utrzymywanie czystości ma na celu stałe usuwanie i redukcję mikroflory, co zapobiega zakażeniom wynikającym z przeniesienia drobnoustrojów ze sprzętu i otoczenia na pacjenta. Ze środowiska szpitala należy sprawnie i szybko usuwać wszelkie substancje potencjalnie sprzyjające namnażaniu się bakterii. Szczególną uwagę należy zwrócić na krew, ropę, mocz </w:t>
      </w:r>
      <w:r w:rsidR="00486566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i kał oraz 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kurz. Aby efekt sprzątania był skuteczny, sprzątanie należy przeprowadzać z odpowiednią częstotliwością i we właściwy sposób. Kolejność czynności wykonywanych przez personel zajmujący się utrzymaniem czystości</w:t>
      </w:r>
      <w:r w:rsidR="00612CE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ma wpływ na stan higieniczny AOS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oraz na szerzenie się zakażeń szpitalnych.</w:t>
      </w:r>
    </w:p>
    <w:p w:rsidR="00511931" w:rsidRPr="00C72D6F" w:rsidRDefault="00511931" w:rsidP="00C72D6F">
      <w:pPr>
        <w:numPr>
          <w:ilvl w:val="1"/>
          <w:numId w:val="3"/>
        </w:numPr>
        <w:tabs>
          <w:tab w:val="num" w:pos="360"/>
        </w:tabs>
        <w:suppressAutoHyphens/>
        <w:spacing w:after="0" w:line="276" w:lineRule="auto"/>
        <w:ind w:left="360" w:right="54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Mycie i dezynfekcja przeprowadzane są w sposób planowy, z ustaleniem kolejności dotyczącej pomieszczeń i wyposażenia oraz z uwzględnieniem wszystkich przedmiotów, łącznie z trwale wmontowanymi urządzeniami i instalacjami.</w:t>
      </w:r>
    </w:p>
    <w:p w:rsidR="00511931" w:rsidRPr="00C72D6F" w:rsidRDefault="00511931" w:rsidP="00C72D6F">
      <w:pPr>
        <w:numPr>
          <w:ilvl w:val="1"/>
          <w:numId w:val="3"/>
        </w:numPr>
        <w:tabs>
          <w:tab w:val="num" w:pos="360"/>
        </w:tabs>
        <w:suppressAutoHyphens/>
        <w:spacing w:after="0" w:line="276" w:lineRule="auto"/>
        <w:ind w:left="360" w:right="54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Zalecane techniki sanitarne oraz harmonogram ich wykonywania jest opracowany w formie pisemnej. Zalecenia szczegółowo określają metody oczyszczania, częstość, porę wykonania tych zabiegów, sprzęt, który należy do tego celu używać, miejsce jego przechowywania i sposób czyszczenia (dotyczy to również utrzymania w czystości pojemników na papierowe ręczniki, papier toaletowy, dozowników na mydło i preparatów do dezynfekcji rąk, suszarek do rąk).</w:t>
      </w:r>
    </w:p>
    <w:p w:rsidR="00511931" w:rsidRPr="00C72D6F" w:rsidRDefault="00511931" w:rsidP="00C72D6F">
      <w:pPr>
        <w:numPr>
          <w:ilvl w:val="1"/>
          <w:numId w:val="3"/>
        </w:numPr>
        <w:tabs>
          <w:tab w:val="num" w:pos="360"/>
        </w:tabs>
        <w:suppressAutoHyphens/>
        <w:spacing w:after="0" w:line="276" w:lineRule="auto"/>
        <w:ind w:left="360" w:right="54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Personel jest systematycznie szkolony w zakresie stosowanych metod dekont</w:t>
      </w:r>
      <w:r w:rsidR="00486566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aminacji pomieszczeń AOS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.</w:t>
      </w:r>
    </w:p>
    <w:p w:rsidR="00511931" w:rsidRPr="00C72D6F" w:rsidRDefault="00511931" w:rsidP="00C72D6F">
      <w:pPr>
        <w:numPr>
          <w:ilvl w:val="1"/>
          <w:numId w:val="3"/>
        </w:numPr>
        <w:tabs>
          <w:tab w:val="num" w:pos="360"/>
        </w:tabs>
        <w:suppressAutoHyphens/>
        <w:spacing w:after="0" w:line="276" w:lineRule="auto"/>
        <w:ind w:left="360" w:right="54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Harmonogram utrzymywania czystości jest przestrzegany przez cały personel sprzątający.</w:t>
      </w:r>
    </w:p>
    <w:p w:rsidR="00511931" w:rsidRPr="00C72D6F" w:rsidRDefault="00511931" w:rsidP="00C72D6F">
      <w:pPr>
        <w:numPr>
          <w:ilvl w:val="1"/>
          <w:numId w:val="3"/>
        </w:numPr>
        <w:tabs>
          <w:tab w:val="num" w:pos="360"/>
        </w:tabs>
        <w:suppressAutoHyphens/>
        <w:spacing w:after="0" w:line="276" w:lineRule="auto"/>
        <w:ind w:left="360" w:right="54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lastRenderedPageBreak/>
        <w:t xml:space="preserve">Kompleksowe utrzymywanie czystości w obiekcie </w:t>
      </w:r>
      <w:r w:rsidR="00486566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wymaga podziału całego zasobu pomieszczeń szpitala na strefy o wymaganym poziomie czystości fizycznej oraz mikrobiologicznej. W ustaleniu planu higieny </w:t>
      </w:r>
      <w:r w:rsidR="00486566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należy wziąć pod uwagę następujące aspekty:</w:t>
      </w:r>
    </w:p>
    <w:p w:rsidR="00511931" w:rsidRPr="00C72D6F" w:rsidRDefault="00511931" w:rsidP="00C72D6F">
      <w:pPr>
        <w:numPr>
          <w:ilvl w:val="2"/>
          <w:numId w:val="3"/>
        </w:numPr>
        <w:tabs>
          <w:tab w:val="num" w:pos="540"/>
        </w:tabs>
        <w:suppressAutoHyphens/>
        <w:spacing w:after="0" w:line="276" w:lineRule="auto"/>
        <w:ind w:left="540" w:right="68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kolejność mycia i dezynfekcji poszczególnych pomieszczeń,</w:t>
      </w:r>
    </w:p>
    <w:p w:rsidR="00511931" w:rsidRPr="00C72D6F" w:rsidRDefault="00511931" w:rsidP="00C72D6F">
      <w:pPr>
        <w:numPr>
          <w:ilvl w:val="2"/>
          <w:numId w:val="3"/>
        </w:numPr>
        <w:tabs>
          <w:tab w:val="num" w:pos="540"/>
        </w:tabs>
        <w:suppressAutoHyphens/>
        <w:spacing w:after="0" w:line="276" w:lineRule="auto"/>
        <w:ind w:left="540" w:right="68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pożądane cechy stosowanych w danej strefie preparatów dezynfekcyjnych lub myjących oraz sprzętu do utrzymania czystości,</w:t>
      </w:r>
    </w:p>
    <w:p w:rsidR="00511931" w:rsidRPr="00C72D6F" w:rsidRDefault="00511931" w:rsidP="00C72D6F">
      <w:pPr>
        <w:numPr>
          <w:ilvl w:val="2"/>
          <w:numId w:val="3"/>
        </w:numPr>
        <w:tabs>
          <w:tab w:val="num" w:pos="540"/>
        </w:tabs>
        <w:suppressAutoHyphens/>
        <w:spacing w:after="0" w:line="276" w:lineRule="auto"/>
        <w:ind w:left="540" w:right="68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postępowanie ze sprzętem po zakończeniu pracy oraz segregację i usuwanie odpadów zakaźnych,</w:t>
      </w:r>
    </w:p>
    <w:p w:rsidR="00511931" w:rsidRPr="00C72D6F" w:rsidRDefault="00511931" w:rsidP="00C72D6F">
      <w:pPr>
        <w:numPr>
          <w:ilvl w:val="2"/>
          <w:numId w:val="3"/>
        </w:numPr>
        <w:tabs>
          <w:tab w:val="num" w:pos="540"/>
        </w:tabs>
        <w:suppressAutoHyphens/>
        <w:spacing w:after="0" w:line="276" w:lineRule="auto"/>
        <w:ind w:left="540" w:right="68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stosowanie odpowiednich środków ochrony osobistej,</w:t>
      </w:r>
    </w:p>
    <w:p w:rsidR="00511931" w:rsidRPr="00C72D6F" w:rsidRDefault="00511931" w:rsidP="00C72D6F">
      <w:pPr>
        <w:numPr>
          <w:ilvl w:val="2"/>
          <w:numId w:val="3"/>
        </w:numPr>
        <w:tabs>
          <w:tab w:val="num" w:pos="540"/>
        </w:tabs>
        <w:suppressAutoHyphens/>
        <w:spacing w:after="0" w:line="276" w:lineRule="auto"/>
        <w:ind w:left="540" w:right="68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obowiązek przestrzegania odpowiednich procedur higienicznych przez osoby utrzymujące czystość,</w:t>
      </w:r>
    </w:p>
    <w:p w:rsidR="00511931" w:rsidRPr="00C72D6F" w:rsidRDefault="00511931" w:rsidP="00C72D6F">
      <w:pPr>
        <w:numPr>
          <w:ilvl w:val="2"/>
          <w:numId w:val="3"/>
        </w:numPr>
        <w:tabs>
          <w:tab w:val="num" w:pos="540"/>
        </w:tabs>
        <w:suppressAutoHyphens/>
        <w:spacing w:after="0" w:line="276" w:lineRule="auto"/>
        <w:ind w:left="540" w:right="685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występujące zagrożenia o charakterze epidemicznym.</w:t>
      </w:r>
    </w:p>
    <w:p w:rsidR="00511931" w:rsidRPr="00C72D6F" w:rsidRDefault="00511931" w:rsidP="00C72D6F">
      <w:pPr>
        <w:keepNext/>
        <w:keepLines/>
        <w:tabs>
          <w:tab w:val="left" w:pos="362"/>
          <w:tab w:val="num" w:pos="567"/>
        </w:tabs>
        <w:suppressAutoHyphens/>
        <w:spacing w:after="0" w:line="276" w:lineRule="auto"/>
        <w:jc w:val="both"/>
        <w:outlineLvl w:val="6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55C70" w:rsidRPr="00C72D6F" w:rsidRDefault="00555C70" w:rsidP="00C72D6F">
      <w:pPr>
        <w:keepNext/>
        <w:keepLines/>
        <w:tabs>
          <w:tab w:val="left" w:pos="362"/>
          <w:tab w:val="num" w:pos="567"/>
        </w:tabs>
        <w:suppressAutoHyphens/>
        <w:spacing w:after="0" w:line="276" w:lineRule="auto"/>
        <w:jc w:val="both"/>
        <w:outlineLvl w:val="6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555C70" w:rsidP="00C72D6F">
      <w:pPr>
        <w:keepNext/>
        <w:keepLines/>
        <w:tabs>
          <w:tab w:val="left" w:pos="362"/>
        </w:tabs>
        <w:suppressAutoHyphens/>
        <w:spacing w:line="276" w:lineRule="auto"/>
        <w:outlineLvl w:val="6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C72D6F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                                             A.  </w:t>
      </w:r>
      <w:r w:rsidR="00511931" w:rsidRPr="00C72D6F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PODZIAŁ ŚRODOWISKA </w:t>
      </w:r>
      <w:r w:rsidR="00486566" w:rsidRPr="00C72D6F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AOS</w:t>
      </w:r>
    </w:p>
    <w:p w:rsidR="00511931" w:rsidRPr="00C72D6F" w:rsidRDefault="00511931" w:rsidP="00C72D6F">
      <w:pPr>
        <w:keepNext/>
        <w:keepLines/>
        <w:tabs>
          <w:tab w:val="left" w:pos="330"/>
          <w:tab w:val="num" w:pos="567"/>
        </w:tabs>
        <w:suppressAutoHyphens/>
        <w:spacing w:after="0" w:line="276" w:lineRule="auto"/>
        <w:ind w:left="567" w:right="685" w:hanging="567"/>
        <w:jc w:val="both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511931" w:rsidRPr="00C72D6F" w:rsidRDefault="00511931" w:rsidP="00C72D6F">
      <w:pPr>
        <w:numPr>
          <w:ilvl w:val="1"/>
          <w:numId w:val="2"/>
        </w:numPr>
        <w:tabs>
          <w:tab w:val="left" w:pos="330"/>
          <w:tab w:val="num" w:pos="567"/>
        </w:tabs>
        <w:suppressAutoHyphens/>
        <w:spacing w:after="0" w:line="276" w:lineRule="auto"/>
        <w:ind w:left="567" w:right="685" w:hanging="567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W środowisku </w:t>
      </w:r>
      <w:r w:rsidR="00486566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wyróżnić można </w:t>
      </w:r>
      <w:r w:rsidR="00612CE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dwa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obszary:</w:t>
      </w:r>
    </w:p>
    <w:p w:rsidR="00511931" w:rsidRPr="00C72D6F" w:rsidRDefault="00612CE0" w:rsidP="00C72D6F">
      <w:pPr>
        <w:tabs>
          <w:tab w:val="left" w:pos="772"/>
          <w:tab w:val="num" w:pos="2880"/>
        </w:tabs>
        <w:suppressAutoHyphens/>
        <w:spacing w:after="0" w:line="276" w:lineRule="auto"/>
        <w:ind w:left="567" w:hanging="207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-medyczny</w:t>
      </w:r>
    </w:p>
    <w:p w:rsidR="00511931" w:rsidRPr="00C72D6F" w:rsidRDefault="00511931" w:rsidP="00C72D6F">
      <w:pPr>
        <w:tabs>
          <w:tab w:val="left" w:pos="772"/>
          <w:tab w:val="num" w:pos="2880"/>
        </w:tabs>
        <w:suppressAutoHyphens/>
        <w:spacing w:after="0" w:line="276" w:lineRule="auto"/>
        <w:ind w:left="567" w:hanging="207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-administracyjno-gospodarczy</w:t>
      </w:r>
    </w:p>
    <w:p w:rsidR="00511931" w:rsidRPr="00C72D6F" w:rsidRDefault="00511931" w:rsidP="00C72D6F">
      <w:pPr>
        <w:numPr>
          <w:ilvl w:val="1"/>
          <w:numId w:val="2"/>
        </w:numPr>
        <w:tabs>
          <w:tab w:val="left" w:pos="33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W ramach obszaru medycznego występują cztery strefy sanitarne:</w:t>
      </w:r>
    </w:p>
    <w:p w:rsidR="00511931" w:rsidRPr="00C72D6F" w:rsidRDefault="00511931" w:rsidP="00C72D6F">
      <w:pPr>
        <w:tabs>
          <w:tab w:val="left" w:pos="330"/>
          <w:tab w:val="num" w:pos="360"/>
        </w:tabs>
        <w:suppressAutoHyphens/>
        <w:spacing w:after="0" w:line="276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  <w:t>strefa I – „ciągłej czystości”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(magazyny materiałów sterylnych, </w:t>
      </w:r>
      <w:r w:rsidR="00CC50A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leków, </w:t>
      </w:r>
      <w:r w:rsidR="00555C7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sprzętu jednorazowego, 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magazyny zasobów czystych)</w:t>
      </w:r>
      <w:r w:rsidR="00CC50A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tabs>
          <w:tab w:val="left" w:pos="330"/>
          <w:tab w:val="num" w:pos="360"/>
        </w:tabs>
        <w:suppressAutoHyphens/>
        <w:spacing w:after="0" w:line="276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  <w:t>strefa II – „ogólnej czystości medycznej”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(</w:t>
      </w:r>
      <w:r w:rsidR="00CC50A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gabinety diagnostyczne USG i RTG, 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korytarze</w:t>
      </w:r>
      <w:r w:rsidR="00555C7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 windy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)</w:t>
      </w:r>
      <w:r w:rsidR="00CC50A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tabs>
          <w:tab w:val="left" w:pos="330"/>
          <w:tab w:val="num" w:pos="360"/>
        </w:tabs>
        <w:suppressAutoHyphens/>
        <w:spacing w:after="0" w:line="276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  <w:t>strefa III – „czystości zmiennej”</w:t>
      </w:r>
      <w:r w:rsidR="00486566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(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gabinety zabiegowe</w:t>
      </w:r>
      <w:r w:rsidR="00555C7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</w:t>
      </w:r>
      <w:r w:rsidR="00EF398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gabinety lekarskie,</w:t>
      </w:r>
      <w:r w:rsidR="00555C7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pomieszczenia </w:t>
      </w:r>
      <w:proofErr w:type="spellStart"/>
      <w:r w:rsidR="00555C7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Triage</w:t>
      </w:r>
      <w:proofErr w:type="spellEnd"/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)</w:t>
      </w:r>
      <w:r w:rsidR="00CC50A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</w:t>
      </w:r>
    </w:p>
    <w:p w:rsidR="00511931" w:rsidRPr="00C72D6F" w:rsidRDefault="00511931" w:rsidP="00C72D6F">
      <w:pPr>
        <w:tabs>
          <w:tab w:val="left" w:pos="330"/>
          <w:tab w:val="num" w:pos="360"/>
        </w:tabs>
        <w:suppressAutoHyphens/>
        <w:spacing w:after="0" w:line="276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  <w:t>strefa IV - "ciągłego skażenia"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(brudowniki,</w:t>
      </w:r>
      <w:r w:rsidR="00FD19D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magazyn brudnej bielizny,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składy brudne, magazyny odpadów)</w:t>
      </w:r>
      <w:r w:rsidR="00CC50A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</w:t>
      </w:r>
    </w:p>
    <w:p w:rsidR="00FD19DD" w:rsidRPr="00C72D6F" w:rsidRDefault="00511931" w:rsidP="00C72D6F">
      <w:pPr>
        <w:tabs>
          <w:tab w:val="num" w:pos="0"/>
          <w:tab w:val="left" w:pos="330"/>
        </w:tabs>
        <w:suppressAutoHyphens/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Obszary oraz strefy wykazują zróżnicowane zanieczyszczenie szczepami patogennymi i wymagają zróżnicowania działań sanitarnych.</w:t>
      </w:r>
    </w:p>
    <w:p w:rsidR="00FD19DD" w:rsidRPr="00C72D6F" w:rsidRDefault="00FD19DD" w:rsidP="00C72D6F">
      <w:pPr>
        <w:tabs>
          <w:tab w:val="num" w:pos="0"/>
          <w:tab w:val="left" w:pos="330"/>
        </w:tabs>
        <w:suppressAutoHyphens/>
        <w:spacing w:after="0" w:line="276" w:lineRule="auto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55C70" w:rsidRPr="00C72D6F" w:rsidRDefault="00555C70" w:rsidP="00C72D6F">
      <w:pPr>
        <w:tabs>
          <w:tab w:val="num" w:pos="0"/>
          <w:tab w:val="left" w:pos="330"/>
        </w:tabs>
        <w:suppressAutoHyphens/>
        <w:spacing w:after="0" w:line="276" w:lineRule="auto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A10987" w:rsidRPr="00C72D6F" w:rsidRDefault="00A10987" w:rsidP="00C72D6F">
      <w:pPr>
        <w:tabs>
          <w:tab w:val="num" w:pos="0"/>
          <w:tab w:val="left" w:pos="330"/>
        </w:tabs>
        <w:suppressAutoHyphens/>
        <w:spacing w:after="0" w:line="276" w:lineRule="auto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A10987" w:rsidRPr="00C72D6F" w:rsidRDefault="00A10987" w:rsidP="00C72D6F">
      <w:pPr>
        <w:tabs>
          <w:tab w:val="num" w:pos="0"/>
          <w:tab w:val="left" w:pos="330"/>
        </w:tabs>
        <w:suppressAutoHyphens/>
        <w:spacing w:after="0" w:line="276" w:lineRule="auto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555C70" w:rsidRPr="00C72D6F" w:rsidRDefault="00555C70" w:rsidP="00C72D6F">
      <w:pPr>
        <w:tabs>
          <w:tab w:val="num" w:pos="0"/>
          <w:tab w:val="left" w:pos="330"/>
        </w:tabs>
        <w:suppressAutoHyphens/>
        <w:spacing w:after="0" w:line="276" w:lineRule="auto"/>
        <w:jc w:val="center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486566" w:rsidRPr="00C72D6F" w:rsidRDefault="00486566" w:rsidP="00C72D6F">
      <w:pPr>
        <w:tabs>
          <w:tab w:val="num" w:pos="0"/>
          <w:tab w:val="left" w:pos="330"/>
        </w:tabs>
        <w:suppressAutoHyphens/>
        <w:spacing w:after="0" w:line="276" w:lineRule="auto"/>
        <w:jc w:val="center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STREFY SANITARNE</w:t>
      </w:r>
    </w:p>
    <w:p w:rsidR="00486566" w:rsidRPr="00C72D6F" w:rsidRDefault="00486566" w:rsidP="00C72D6F">
      <w:pPr>
        <w:tabs>
          <w:tab w:val="num" w:pos="0"/>
          <w:tab w:val="left" w:pos="330"/>
        </w:tabs>
        <w:suppressAutoHyphens/>
        <w:spacing w:after="0" w:line="276" w:lineRule="auto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tbl>
      <w:tblPr>
        <w:tblStyle w:val="Tabela-Siatka"/>
        <w:tblW w:w="11563" w:type="dxa"/>
        <w:jc w:val="center"/>
        <w:tblLook w:val="04A0"/>
      </w:tblPr>
      <w:tblGrid>
        <w:gridCol w:w="2160"/>
        <w:gridCol w:w="1663"/>
        <w:gridCol w:w="1275"/>
        <w:gridCol w:w="1515"/>
        <w:gridCol w:w="1320"/>
        <w:gridCol w:w="1560"/>
        <w:gridCol w:w="2070"/>
      </w:tblGrid>
      <w:tr w:rsidR="00041F29" w:rsidRPr="00C72D6F" w:rsidTr="00FD19DD">
        <w:trPr>
          <w:trHeight w:val="754"/>
          <w:jc w:val="center"/>
        </w:trPr>
        <w:tc>
          <w:tcPr>
            <w:tcW w:w="2160" w:type="dxa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 I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ciągłej czystości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4453" w:type="dxa"/>
            <w:gridSpan w:val="3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 II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ogólnej czystości</w:t>
            </w:r>
          </w:p>
        </w:tc>
        <w:tc>
          <w:tcPr>
            <w:tcW w:w="2880" w:type="dxa"/>
            <w:gridSpan w:val="2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 III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ind w:firstLine="4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czystości zmiennej</w:t>
            </w:r>
          </w:p>
        </w:tc>
        <w:tc>
          <w:tcPr>
            <w:tcW w:w="2070" w:type="dxa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ind w:firstLine="48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 IV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ind w:firstLine="48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ciągłego skażenia </w:t>
            </w:r>
          </w:p>
        </w:tc>
      </w:tr>
      <w:tr w:rsidR="00041F29" w:rsidRPr="00C72D6F" w:rsidTr="00FD19DD">
        <w:trPr>
          <w:jc w:val="center"/>
        </w:trPr>
        <w:tc>
          <w:tcPr>
            <w:tcW w:w="2160" w:type="dxa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176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wolna od flory patogennej</w:t>
            </w:r>
          </w:p>
        </w:tc>
        <w:tc>
          <w:tcPr>
            <w:tcW w:w="1663" w:type="dxa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pozbawiona ryzyka</w:t>
            </w:r>
          </w:p>
        </w:tc>
        <w:tc>
          <w:tcPr>
            <w:tcW w:w="2790" w:type="dxa"/>
            <w:gridSpan w:val="2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niskiego ryzyka</w:t>
            </w:r>
          </w:p>
        </w:tc>
        <w:tc>
          <w:tcPr>
            <w:tcW w:w="2880" w:type="dxa"/>
            <w:gridSpan w:val="2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wysokiego ryzyka</w:t>
            </w:r>
          </w:p>
        </w:tc>
        <w:tc>
          <w:tcPr>
            <w:tcW w:w="2070" w:type="dxa"/>
            <w:vAlign w:val="center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 xml:space="preserve">bardzo wysokiego ryzyka </w:t>
            </w:r>
          </w:p>
        </w:tc>
      </w:tr>
      <w:tr w:rsidR="00041F29" w:rsidRPr="00C72D6F" w:rsidTr="00FD19DD">
        <w:trPr>
          <w:jc w:val="center"/>
        </w:trPr>
        <w:tc>
          <w:tcPr>
            <w:tcW w:w="2160" w:type="dxa"/>
          </w:tcPr>
          <w:p w:rsidR="00041F29" w:rsidRPr="00C72D6F" w:rsidRDefault="00041F29" w:rsidP="00C72D6F">
            <w:pPr>
              <w:suppressAutoHyphens/>
              <w:spacing w:after="0" w:line="276" w:lineRule="auto"/>
              <w:ind w:firstLine="34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1. Magazyn zasobów czystych (sprzętu jednorazowego, leków),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2. Magazyn materiałów sterylnych.</w:t>
            </w:r>
          </w:p>
        </w:tc>
        <w:tc>
          <w:tcPr>
            <w:tcW w:w="1663" w:type="dxa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1.korytarze wewnetrzne,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2. windy,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3. klatki schodowe,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4. biura,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5. szatnie,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Pomieszczenia </w:t>
            </w: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lastRenderedPageBreak/>
              <w:t>socjalne.</w:t>
            </w:r>
          </w:p>
        </w:tc>
        <w:tc>
          <w:tcPr>
            <w:tcW w:w="2790" w:type="dxa"/>
            <w:gridSpan w:val="2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lastRenderedPageBreak/>
              <w:t>1.gabinety diagnostyki nieinwazyjnej (RTG, USG),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gridSpan w:val="2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1. gabinety zabiegowe, 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2. gabinety lekarskie</w:t>
            </w:r>
            <w:r w:rsidR="00446283"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,</w:t>
            </w:r>
          </w:p>
          <w:p w:rsidR="00446283" w:rsidRPr="00C72D6F" w:rsidRDefault="00446283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3. pomieszczenia Triage.</w:t>
            </w:r>
          </w:p>
        </w:tc>
        <w:tc>
          <w:tcPr>
            <w:tcW w:w="2070" w:type="dxa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1. toalety i łazienki,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2. brudowniki,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3. pomieszczenia składo</w:t>
            </w:r>
            <w:r w:rsidR="00927884">
              <w:rPr>
                <w:rFonts w:asciiTheme="minorHAnsi" w:hAnsiTheme="minorHAnsi" w:cs="Calibri"/>
                <w:sz w:val="20"/>
                <w:szCs w:val="20"/>
                <w:lang w:eastAsia="zh-CN"/>
              </w:rPr>
              <w:t>wania odpadów, brudnej bielizny.</w:t>
            </w:r>
          </w:p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</w:tr>
      <w:tr w:rsidR="00FD19DD" w:rsidRPr="00C72D6F" w:rsidTr="00FD19DD">
        <w:trPr>
          <w:trHeight w:val="371"/>
          <w:jc w:val="center"/>
        </w:trPr>
        <w:tc>
          <w:tcPr>
            <w:tcW w:w="2160" w:type="dxa"/>
            <w:vMerge w:val="restart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lastRenderedPageBreak/>
              <w:t>Strefa dotykowa i bezdotykowa</w:t>
            </w:r>
          </w:p>
        </w:tc>
        <w:tc>
          <w:tcPr>
            <w:tcW w:w="1663" w:type="dxa"/>
            <w:vMerge w:val="restart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 dotykowa i bezdotykowa</w:t>
            </w:r>
          </w:p>
        </w:tc>
        <w:tc>
          <w:tcPr>
            <w:tcW w:w="2790" w:type="dxa"/>
            <w:gridSpan w:val="2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</w:t>
            </w:r>
          </w:p>
        </w:tc>
        <w:tc>
          <w:tcPr>
            <w:tcW w:w="2880" w:type="dxa"/>
            <w:gridSpan w:val="2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</w:t>
            </w:r>
          </w:p>
        </w:tc>
        <w:tc>
          <w:tcPr>
            <w:tcW w:w="2070" w:type="dxa"/>
            <w:vMerge w:val="restart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Strefa dotykowa i bezdotykowa</w:t>
            </w:r>
          </w:p>
        </w:tc>
      </w:tr>
      <w:tr w:rsidR="00FD19DD" w:rsidRPr="00C72D6F" w:rsidTr="00FD19DD">
        <w:trPr>
          <w:jc w:val="center"/>
        </w:trPr>
        <w:tc>
          <w:tcPr>
            <w:tcW w:w="2160" w:type="dxa"/>
            <w:vMerge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1663" w:type="dxa"/>
            <w:vMerge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Dotykowa</w:t>
            </w:r>
          </w:p>
        </w:tc>
        <w:tc>
          <w:tcPr>
            <w:tcW w:w="1515" w:type="dxa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Bez dotykowa</w:t>
            </w:r>
          </w:p>
        </w:tc>
        <w:tc>
          <w:tcPr>
            <w:tcW w:w="1320" w:type="dxa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Dotykowa</w:t>
            </w:r>
          </w:p>
        </w:tc>
        <w:tc>
          <w:tcPr>
            <w:tcW w:w="1560" w:type="dxa"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zh-CN"/>
              </w:rPr>
              <w:t>Bez dotykowa</w:t>
            </w:r>
          </w:p>
        </w:tc>
        <w:tc>
          <w:tcPr>
            <w:tcW w:w="2070" w:type="dxa"/>
            <w:vMerge/>
          </w:tcPr>
          <w:p w:rsidR="00041F29" w:rsidRPr="00C72D6F" w:rsidRDefault="00041F29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</w:tr>
      <w:tr w:rsidR="00FD19DD" w:rsidRPr="00C72D6F" w:rsidTr="00FD19DD">
        <w:trPr>
          <w:jc w:val="center"/>
        </w:trPr>
        <w:tc>
          <w:tcPr>
            <w:tcW w:w="216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dezynfekcja oraz mycie niskiego stopnia</w:t>
            </w:r>
          </w:p>
        </w:tc>
        <w:tc>
          <w:tcPr>
            <w:tcW w:w="1663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mycie</w:t>
            </w:r>
          </w:p>
        </w:tc>
        <w:tc>
          <w:tcPr>
            <w:tcW w:w="1275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mycie oraz dezynfekcja</w:t>
            </w:r>
          </w:p>
        </w:tc>
        <w:tc>
          <w:tcPr>
            <w:tcW w:w="1515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mycie</w:t>
            </w:r>
          </w:p>
        </w:tc>
        <w:tc>
          <w:tcPr>
            <w:tcW w:w="132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mycie oraz dezynfekcja</w:t>
            </w:r>
          </w:p>
        </w:tc>
        <w:tc>
          <w:tcPr>
            <w:tcW w:w="156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mycie oraz dezynfekcja</w:t>
            </w:r>
          </w:p>
        </w:tc>
        <w:tc>
          <w:tcPr>
            <w:tcW w:w="207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dezynfekcja oraz mycie</w:t>
            </w:r>
          </w:p>
        </w:tc>
      </w:tr>
      <w:tr w:rsidR="00FD19DD" w:rsidRPr="004871AF" w:rsidTr="00FD19DD">
        <w:trPr>
          <w:jc w:val="center"/>
        </w:trPr>
        <w:tc>
          <w:tcPr>
            <w:tcW w:w="216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spektrum B, F, V (HBF, HCV, HIF)</w:t>
            </w:r>
          </w:p>
        </w:tc>
        <w:tc>
          <w:tcPr>
            <w:tcW w:w="1663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profesjonalny detergent</w:t>
            </w:r>
          </w:p>
        </w:tc>
        <w:tc>
          <w:tcPr>
            <w:tcW w:w="1275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spektrum B, F, V (HBF, HCV, HIF)</w:t>
            </w:r>
          </w:p>
        </w:tc>
        <w:tc>
          <w:tcPr>
            <w:tcW w:w="1515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profesjonalny detergent</w:t>
            </w:r>
          </w:p>
        </w:tc>
        <w:tc>
          <w:tcPr>
            <w:tcW w:w="132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spektrum B, F, V, Tbc, S</w:t>
            </w:r>
          </w:p>
        </w:tc>
        <w:tc>
          <w:tcPr>
            <w:tcW w:w="156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spektrum B, F, V (HBF, HCV, HIF)</w:t>
            </w:r>
          </w:p>
        </w:tc>
        <w:tc>
          <w:tcPr>
            <w:tcW w:w="2070" w:type="dxa"/>
          </w:tcPr>
          <w:p w:rsidR="00041F29" w:rsidRPr="00C72D6F" w:rsidRDefault="00FD19DD" w:rsidP="00C72D6F">
            <w:pPr>
              <w:tabs>
                <w:tab w:val="num" w:pos="0"/>
                <w:tab w:val="left" w:pos="330"/>
              </w:tabs>
              <w:suppressAutoHyphens/>
              <w:spacing w:after="0"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 xml:space="preserve">spektrum B, F, V, Tbc, </w:t>
            </w:r>
            <w:r w:rsidR="00CE5176"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(HBF, HCV, HIF)</w:t>
            </w:r>
          </w:p>
        </w:tc>
      </w:tr>
      <w:tr w:rsidR="00FD19DD" w:rsidRPr="00C72D6F" w:rsidTr="005568B4">
        <w:trPr>
          <w:trHeight w:val="878"/>
          <w:jc w:val="center"/>
        </w:trPr>
        <w:tc>
          <w:tcPr>
            <w:tcW w:w="11563" w:type="dxa"/>
            <w:gridSpan w:val="7"/>
          </w:tcPr>
          <w:p w:rsidR="00FD19DD" w:rsidRPr="00C72D6F" w:rsidRDefault="00FD19DD" w:rsidP="00C72D6F">
            <w:pPr>
              <w:tabs>
                <w:tab w:val="num" w:pos="0"/>
                <w:tab w:val="left" w:pos="240"/>
                <w:tab w:val="left" w:pos="330"/>
              </w:tabs>
              <w:suppressAutoHyphens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ab/>
              <w:t xml:space="preserve">W przypadku skażenia </w:t>
            </w: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ab/>
            </w:r>
            <w:r w:rsidR="005568B4"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materiałem biologicznym (krew, mocz, kał, plwocina treść żołądkowo-jelitowa) dezynfekcja powierzchni o spektrum działania (B, F, V, Tbc) wykonywana po uprzednim unieszkodliwieniu (dezynfekcja-preparat w postaci granulatu na bazie chloru i usunięciu materiału biologicznego.</w:t>
            </w:r>
          </w:p>
        </w:tc>
      </w:tr>
    </w:tbl>
    <w:p w:rsidR="00957CD9" w:rsidRPr="00C72D6F" w:rsidRDefault="00957CD9" w:rsidP="00C72D6F">
      <w:pPr>
        <w:keepNext/>
        <w:tabs>
          <w:tab w:val="left" w:pos="330"/>
        </w:tabs>
        <w:suppressAutoHyphens/>
        <w:spacing w:after="0" w:line="276" w:lineRule="auto"/>
        <w:outlineLvl w:val="7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511931" w:rsidP="00C72D6F">
      <w:pPr>
        <w:keepNext/>
        <w:keepLines/>
        <w:tabs>
          <w:tab w:val="left" w:pos="362"/>
        </w:tabs>
        <w:suppressAutoHyphens/>
        <w:spacing w:after="0" w:line="276" w:lineRule="auto"/>
        <w:ind w:left="2340" w:hanging="360"/>
        <w:jc w:val="center"/>
        <w:outlineLvl w:val="6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</w:p>
    <w:p w:rsidR="00511931" w:rsidRPr="00C72D6F" w:rsidRDefault="00511931" w:rsidP="00C72D6F">
      <w:pPr>
        <w:suppressAutoHyphens/>
        <w:spacing w:after="0" w:line="276" w:lineRule="auto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511931" w:rsidP="00C72D6F">
      <w:pPr>
        <w:pStyle w:val="Akapitzlist"/>
        <w:keepNext/>
        <w:keepLines/>
        <w:numPr>
          <w:ilvl w:val="2"/>
          <w:numId w:val="15"/>
        </w:numPr>
        <w:tabs>
          <w:tab w:val="left" w:pos="-90"/>
        </w:tabs>
        <w:suppressAutoHyphens/>
        <w:spacing w:line="276" w:lineRule="auto"/>
        <w:ind w:left="0" w:firstLine="0"/>
        <w:outlineLvl w:val="6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C72D6F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ORGANIZACJA PRACY PODCZAS SPRZĄTANIA I UTRZYMYWANIA CZYSTOŚCI W </w:t>
      </w:r>
      <w:r w:rsidR="00957CD9" w:rsidRPr="00C72D6F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AOS</w:t>
      </w:r>
      <w:r w:rsidR="008D613D" w:rsidRPr="00C72D6F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.</w:t>
      </w:r>
    </w:p>
    <w:p w:rsidR="008D613D" w:rsidRPr="00C72D6F" w:rsidRDefault="008D613D" w:rsidP="00C72D6F">
      <w:pPr>
        <w:pStyle w:val="Akapitzlist"/>
        <w:keepNext/>
        <w:keepLines/>
        <w:tabs>
          <w:tab w:val="left" w:pos="-90"/>
        </w:tabs>
        <w:suppressAutoHyphens/>
        <w:spacing w:line="276" w:lineRule="auto"/>
        <w:ind w:left="0"/>
        <w:outlineLvl w:val="6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511931" w:rsidRPr="00C72D6F" w:rsidRDefault="00511931" w:rsidP="00C72D6F">
      <w:pPr>
        <w:tabs>
          <w:tab w:val="left" w:pos="-90"/>
          <w:tab w:val="num" w:pos="90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Sprzątanie </w:t>
      </w:r>
      <w:r w:rsidR="00957CD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gabinetów lekarskich, zabiegowych, </w:t>
      </w:r>
      <w:r w:rsidR="00446283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pomieszczenia </w:t>
      </w:r>
      <w:proofErr w:type="spellStart"/>
      <w:r w:rsidR="00446283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Triage</w:t>
      </w:r>
      <w:proofErr w:type="spellEnd"/>
      <w:r w:rsidR="00446283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, </w:t>
      </w:r>
      <w:r w:rsidR="00957CD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w których w dniu poprzednim byli przyjmowani pacjenci oraz toalety, korytarze 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powinno odbywać się:</w:t>
      </w:r>
    </w:p>
    <w:p w:rsidR="00511931" w:rsidRPr="00C72D6F" w:rsidRDefault="00957CD9" w:rsidP="00C72D6F">
      <w:pPr>
        <w:tabs>
          <w:tab w:val="num" w:pos="567"/>
          <w:tab w:val="left" w:pos="1440"/>
        </w:tabs>
        <w:suppressAutoHyphens/>
        <w:spacing w:after="0" w:line="276" w:lineRule="auto"/>
        <w:ind w:left="567" w:right="2440" w:hanging="141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- w godzinach 6:00 </w:t>
      </w:r>
      <w:r w:rsidR="00511931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–  7:30</w:t>
      </w:r>
      <w:r w:rsidR="000B193B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.</w:t>
      </w:r>
    </w:p>
    <w:p w:rsidR="00957CD9" w:rsidRPr="00C72D6F" w:rsidRDefault="00957CD9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957CD9" w:rsidRPr="00C72D6F" w:rsidRDefault="00957CD9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1699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Sprzątanie magazynów czystych, korytarze wewnętrzne, </w:t>
      </w:r>
      <w:r w:rsidR="000B193B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pomieszczenia socjalne, pomieszczenia biurowe, </w:t>
      </w:r>
      <w:r w:rsidR="008D613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klatki schodowe, </w:t>
      </w:r>
      <w:r w:rsidR="000B193B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pomieszczenia odpadów, brudownik, </w:t>
      </w:r>
      <w:r w:rsidR="00EF3D2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windy</w:t>
      </w:r>
      <w:r w:rsidR="008D613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 platformy dla niepełnosprawnych</w:t>
      </w:r>
      <w:r w:rsidR="00EF3D2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</w:t>
      </w:r>
      <w:r w:rsidR="000B193B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powinno odbywać się:</w:t>
      </w: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          - w godzinach 8:00 – 14:00.</w:t>
      </w: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Sprzątanie gabinetów diagnostyki nieinwazyjnej (RTG, USG), gabinetów lekarskich i zabiegowych po zakończeniu przyjmowania pacjentów oraz korytarze i toalety, powinno odbywać się:</w:t>
      </w: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          - w godzinach 14:00 – 22:00.</w:t>
      </w: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Sprzątanie interwencyjnie, w zależności od wystąpienia sytuacji nagłych, powinno odbywać się: </w:t>
      </w: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            -  na bieżąco, po wskazaniu przez osoby upoważnione.</w:t>
      </w: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0B193B" w:rsidRPr="00C72D6F" w:rsidRDefault="000B193B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6F3642" w:rsidRPr="00C72D6F" w:rsidRDefault="006F3642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957CD9" w:rsidRPr="00C72D6F" w:rsidRDefault="00957CD9" w:rsidP="00C72D6F">
      <w:pPr>
        <w:tabs>
          <w:tab w:val="num" w:pos="567"/>
          <w:tab w:val="left" w:pos="1440"/>
        </w:tabs>
        <w:suppressAutoHyphens/>
        <w:spacing w:after="0" w:line="276" w:lineRule="auto"/>
        <w:ind w:right="244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823F75" w:rsidP="00C72D6F">
      <w:pPr>
        <w:keepNext/>
        <w:keepLines/>
        <w:suppressAutoHyphens/>
        <w:spacing w:after="0" w:line="276" w:lineRule="auto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IIIE</w:t>
      </w:r>
      <w:r w:rsidR="00911F47"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.</w:t>
      </w:r>
      <w:r w:rsidR="00511931"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 xml:space="preserve"> UPRAWNIENIA ZAMAWIAJĄCEGO</w:t>
      </w:r>
    </w:p>
    <w:p w:rsidR="00511931" w:rsidRPr="00C72D6F" w:rsidRDefault="00511931" w:rsidP="00C72D6F">
      <w:pPr>
        <w:keepNext/>
        <w:keepLines/>
        <w:suppressAutoHyphens/>
        <w:spacing w:after="0" w:line="276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11931" w:rsidRPr="00C72D6F" w:rsidRDefault="00511931" w:rsidP="00C72D6F">
      <w:pPr>
        <w:suppressAutoHyphens/>
        <w:spacing w:after="0" w:line="276" w:lineRule="auto"/>
        <w:ind w:left="284" w:hanging="284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1.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ab/>
        <w:t>Osoby upoważnione do przeprowadzania kontroli:</w:t>
      </w:r>
    </w:p>
    <w:p w:rsidR="00511931" w:rsidRPr="00C72D6F" w:rsidRDefault="00511931" w:rsidP="00C72D6F">
      <w:pPr>
        <w:numPr>
          <w:ilvl w:val="0"/>
          <w:numId w:val="17"/>
        </w:numPr>
        <w:tabs>
          <w:tab w:val="left" w:pos="567"/>
        </w:tabs>
        <w:suppressAutoHyphens/>
        <w:spacing w:after="0" w:line="276" w:lineRule="auto"/>
        <w:ind w:left="567" w:right="-18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bieżącej kontroli </w:t>
      </w:r>
      <w:r w:rsidR="004D1C9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pomieszczeń AOS </w:t>
      </w:r>
      <w:r w:rsidR="00EF3D20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(i inne wg Zał. Nr 1) </w:t>
      </w:r>
      <w:r w:rsidR="004D1C9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przez pielęgniarkę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oddzia</w:t>
      </w:r>
      <w:r w:rsidR="004D1C9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łową</w:t>
      </w:r>
      <w:r w:rsidR="008D613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/koordynującą</w:t>
      </w:r>
      <w:r w:rsidR="004D1C9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 specjalistę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ds. epidemi</w:t>
      </w:r>
      <w:r w:rsidR="004D1C9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ologii.</w:t>
      </w:r>
    </w:p>
    <w:p w:rsidR="00511931" w:rsidRPr="00C72D6F" w:rsidRDefault="00511931" w:rsidP="00C72D6F">
      <w:pPr>
        <w:numPr>
          <w:ilvl w:val="0"/>
          <w:numId w:val="17"/>
        </w:numPr>
        <w:tabs>
          <w:tab w:val="left" w:pos="567"/>
        </w:tabs>
        <w:suppressAutoHyphens/>
        <w:spacing w:after="0" w:line="276" w:lineRule="auto"/>
        <w:ind w:left="567" w:right="-18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okresowej kontroli czystości </w:t>
      </w:r>
      <w:r w:rsidR="004D1C99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AOS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przeprowadzanej przez Komisję w składzie: pielęgniarka oddziałowa</w:t>
      </w:r>
      <w:r w:rsidR="008D613D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/koordynująca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, specjalista ds. epidemiologii, przedstawiciel Wykonawcy;</w:t>
      </w:r>
    </w:p>
    <w:p w:rsidR="00511931" w:rsidRPr="00C72D6F" w:rsidRDefault="00511931" w:rsidP="00C72D6F">
      <w:pPr>
        <w:numPr>
          <w:ilvl w:val="0"/>
          <w:numId w:val="17"/>
        </w:numPr>
        <w:tabs>
          <w:tab w:val="left" w:pos="567"/>
        </w:tabs>
        <w:suppressAutoHyphens/>
        <w:spacing w:after="0" w:line="276" w:lineRule="auto"/>
        <w:ind w:left="567" w:right="-18" w:hanging="283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Komisja z przeprowadzonych kontroli sporządza protokół; w przypadku uchybień wyznacza termin ich usunięcia. Wobec braku usunięcia uchybień Komisja wnioskuje do Dyrektora Szpitala o nałożenia kar wynikających z umowy.</w:t>
      </w:r>
    </w:p>
    <w:p w:rsidR="00511931" w:rsidRPr="00C72D6F" w:rsidRDefault="00511931" w:rsidP="00C72D6F">
      <w:pPr>
        <w:tabs>
          <w:tab w:val="left" w:pos="645"/>
        </w:tabs>
        <w:suppressAutoHyphens/>
        <w:spacing w:after="0" w:line="276" w:lineRule="auto"/>
        <w:ind w:left="200" w:right="1000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4F2B4A" w:rsidRPr="00C72D6F" w:rsidRDefault="004F2B4A" w:rsidP="00C72D6F">
      <w:pPr>
        <w:spacing w:line="276" w:lineRule="auto"/>
        <w:ind w:left="425" w:hanging="425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b/>
          <w:snapToGrid w:val="0"/>
          <w:sz w:val="20"/>
          <w:szCs w:val="20"/>
        </w:rPr>
        <w:lastRenderedPageBreak/>
        <w:t xml:space="preserve">IV.TERMIN WYKONANIA ZAMÓWIENIA: </w:t>
      </w:r>
    </w:p>
    <w:p w:rsidR="004F2B4A" w:rsidRPr="00C72D6F" w:rsidRDefault="004F2B4A" w:rsidP="00C72D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 xml:space="preserve"> Termin wykonania przedmiotu  zamówienia :  </w:t>
      </w:r>
      <w:r w:rsidRPr="00C72D6F">
        <w:rPr>
          <w:rFonts w:asciiTheme="minorHAnsi" w:hAnsiTheme="minorHAnsi" w:cs="Tahoma"/>
          <w:b/>
          <w:sz w:val="20"/>
          <w:szCs w:val="20"/>
        </w:rPr>
        <w:t>12 miesięcy.</w:t>
      </w:r>
    </w:p>
    <w:p w:rsidR="004F2B4A" w:rsidRPr="00C72D6F" w:rsidRDefault="00823F75" w:rsidP="00C72D6F">
      <w:pPr>
        <w:spacing w:after="0" w:line="276" w:lineRule="auto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C72D6F">
        <w:rPr>
          <w:rFonts w:asciiTheme="minorHAnsi" w:hAnsiTheme="minorHAnsi" w:cs="Tahoma"/>
          <w:b/>
          <w:sz w:val="20"/>
          <w:szCs w:val="20"/>
        </w:rPr>
        <w:t>V.</w:t>
      </w:r>
      <w:r w:rsidR="004F2B4A" w:rsidRPr="00C72D6F">
        <w:rPr>
          <w:rFonts w:asciiTheme="minorHAnsi" w:hAnsiTheme="minorHAnsi" w:cs="Tahoma"/>
          <w:b/>
          <w:sz w:val="20"/>
          <w:szCs w:val="20"/>
        </w:rPr>
        <w:t>OPIS SPOSOBU PRZYGOTOWANIA OFERTY:</w:t>
      </w:r>
    </w:p>
    <w:p w:rsidR="004F2B4A" w:rsidRPr="00C72D6F" w:rsidRDefault="004F2B4A" w:rsidP="00C72D6F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1.Oferent powi</w:t>
      </w:r>
      <w:r w:rsidR="00823F75" w:rsidRPr="00C72D6F">
        <w:rPr>
          <w:rFonts w:asciiTheme="minorHAnsi" w:hAnsiTheme="minorHAnsi" w:cs="Tahoma"/>
          <w:sz w:val="20"/>
          <w:szCs w:val="20"/>
        </w:rPr>
        <w:t xml:space="preserve">nien złożyć ofertę na formularzu </w:t>
      </w:r>
      <w:r w:rsidRPr="00C72D6F">
        <w:rPr>
          <w:rFonts w:asciiTheme="minorHAnsi" w:hAnsiTheme="minorHAnsi" w:cs="Tahoma"/>
          <w:sz w:val="20"/>
          <w:szCs w:val="20"/>
        </w:rPr>
        <w:t xml:space="preserve"> Zamawiającego stanowiących z</w:t>
      </w:r>
      <w:r w:rsidR="00823F75" w:rsidRPr="00C72D6F">
        <w:rPr>
          <w:rFonts w:asciiTheme="minorHAnsi" w:hAnsiTheme="minorHAnsi" w:cs="Tahoma"/>
          <w:sz w:val="20"/>
          <w:szCs w:val="20"/>
        </w:rPr>
        <w:t>ałączniki do SWZ</w:t>
      </w:r>
      <w:r w:rsidRPr="00C72D6F">
        <w:rPr>
          <w:rFonts w:asciiTheme="minorHAnsi" w:hAnsiTheme="minorHAnsi" w:cs="Tahoma"/>
          <w:sz w:val="20"/>
          <w:szCs w:val="20"/>
        </w:rPr>
        <w:t xml:space="preserve">. </w:t>
      </w:r>
    </w:p>
    <w:p w:rsidR="004F2B4A" w:rsidRPr="00C72D6F" w:rsidRDefault="004F2B4A" w:rsidP="00C72D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72D6F">
        <w:rPr>
          <w:rFonts w:asciiTheme="minorHAnsi" w:hAnsiTheme="minorHAnsi" w:cs="Arial"/>
          <w:sz w:val="20"/>
          <w:szCs w:val="20"/>
        </w:rPr>
        <w:t>2.Oferent może złożyć tylko 1 ofertę. Treść oferty musi odpowiadać treści niniejszego zaproszenia do składania ofert ( SWZ).</w:t>
      </w:r>
    </w:p>
    <w:p w:rsidR="004F2B4A" w:rsidRPr="00C72D6F" w:rsidRDefault="004F2B4A" w:rsidP="00C72D6F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C72D6F">
        <w:rPr>
          <w:rFonts w:asciiTheme="minorHAnsi" w:hAnsiTheme="minorHAnsi" w:cs="Arial"/>
          <w:sz w:val="20"/>
          <w:szCs w:val="20"/>
        </w:rPr>
        <w:t>3.</w:t>
      </w:r>
      <w:r w:rsidRPr="00C72D6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Ofertę składa się w formie elektronicznej,  podpisaną </w:t>
      </w:r>
      <w:r w:rsidRPr="00C72D6F">
        <w:rPr>
          <w:rFonts w:asciiTheme="minorHAnsi" w:hAnsiTheme="minorHAnsi" w:cs="Calibri"/>
          <w:sz w:val="20"/>
          <w:szCs w:val="20"/>
        </w:rPr>
        <w:t xml:space="preserve">kwalifikowanym podpisem elektronicznym  lub podpisem  zaufanym lub podpisany poprzez e-dowód- </w:t>
      </w:r>
      <w:r w:rsidRPr="00C72D6F">
        <w:rPr>
          <w:rFonts w:asciiTheme="minorHAnsi" w:hAnsiTheme="minorHAnsi" w:cs="Arial"/>
          <w:sz w:val="20"/>
          <w:szCs w:val="20"/>
          <w:shd w:val="clear" w:color="auto" w:fill="FFFFFF"/>
        </w:rPr>
        <w:t>lub podpisem osobistym</w:t>
      </w:r>
      <w:r w:rsidRPr="00C72D6F">
        <w:rPr>
          <w:rFonts w:asciiTheme="minorHAnsi" w:hAnsiTheme="minorHAnsi" w:cs="Calibri"/>
          <w:sz w:val="20"/>
          <w:szCs w:val="20"/>
        </w:rPr>
        <w:t xml:space="preserve">  przez  osobę upoważniona  do reprezentacji  Oferenta </w:t>
      </w:r>
      <w:r w:rsidRPr="00C72D6F">
        <w:rPr>
          <w:rFonts w:asciiTheme="minorHAnsi" w:hAnsiTheme="minorHAnsi" w:cs="Arial"/>
          <w:sz w:val="20"/>
          <w:szCs w:val="20"/>
        </w:rPr>
        <w:t xml:space="preserve">zgodnie  z formą reprezentacji  Oferenta  określoną w rejestrze lub innym dokumencie właściwym dla danej formy organizacyjnej Wykonawcy albo przez upełnomocnionego przedstawiciela Oferenta. </w:t>
      </w:r>
    </w:p>
    <w:p w:rsidR="004F2B4A" w:rsidRPr="00C72D6F" w:rsidRDefault="004F2B4A" w:rsidP="00C72D6F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F2B4A" w:rsidRPr="00C72D6F" w:rsidRDefault="00823F75" w:rsidP="00C72D6F">
      <w:pPr>
        <w:pStyle w:val="Nagwek2"/>
        <w:numPr>
          <w:ilvl w:val="0"/>
          <w:numId w:val="0"/>
        </w:numPr>
        <w:suppressAutoHyphens w:val="0"/>
        <w:spacing w:line="276" w:lineRule="auto"/>
        <w:ind w:right="-567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V.</w:t>
      </w:r>
      <w:r w:rsidR="004F2B4A" w:rsidRPr="00C72D6F">
        <w:rPr>
          <w:rFonts w:asciiTheme="minorHAnsi" w:hAnsiTheme="minorHAnsi" w:cs="Tahoma"/>
          <w:sz w:val="20"/>
          <w:szCs w:val="20"/>
        </w:rPr>
        <w:t>MIEJSCE ORAZ TERMIN SKŁADANIA OFERT:</w:t>
      </w:r>
    </w:p>
    <w:p w:rsidR="004F2B4A" w:rsidRPr="00C72D6F" w:rsidRDefault="004F2B4A" w:rsidP="00C72D6F">
      <w:pPr>
        <w:pStyle w:val="Nagwek2"/>
        <w:numPr>
          <w:ilvl w:val="0"/>
          <w:numId w:val="31"/>
        </w:numPr>
        <w:suppressAutoHyphens w:val="0"/>
        <w:spacing w:line="276" w:lineRule="auto"/>
        <w:rPr>
          <w:rFonts w:asciiTheme="minorHAnsi" w:hAnsiTheme="minorHAnsi" w:cs="Tahoma"/>
          <w:b w:val="0"/>
          <w:color w:val="FF0000"/>
          <w:sz w:val="20"/>
          <w:szCs w:val="20"/>
        </w:rPr>
      </w:pPr>
      <w:r w:rsidRPr="00C72D6F">
        <w:rPr>
          <w:rFonts w:asciiTheme="minorHAnsi" w:hAnsiTheme="minorHAnsi" w:cs="Tahoma"/>
          <w:b w:val="0"/>
          <w:sz w:val="20"/>
          <w:szCs w:val="20"/>
        </w:rPr>
        <w:t xml:space="preserve">Oferty </w:t>
      </w:r>
      <w:r w:rsidRPr="00C72D6F">
        <w:rPr>
          <w:rFonts w:asciiTheme="minorHAnsi" w:hAnsiTheme="minorHAnsi" w:cs="Tahoma"/>
          <w:sz w:val="20"/>
          <w:szCs w:val="20"/>
        </w:rPr>
        <w:t xml:space="preserve">należy składać w formie pisemnej </w:t>
      </w:r>
      <w:r w:rsidRPr="00C72D6F">
        <w:rPr>
          <w:rFonts w:asciiTheme="minorHAnsi" w:hAnsiTheme="minorHAnsi" w:cs="Tahoma"/>
          <w:b w:val="0"/>
          <w:color w:val="548DD4"/>
          <w:sz w:val="20"/>
          <w:szCs w:val="20"/>
        </w:rPr>
        <w:t xml:space="preserve">na adres mailowy                                                                           </w:t>
      </w:r>
      <w:hyperlink r:id="rId10" w:history="1">
        <w:r w:rsidR="00FA7431" w:rsidRPr="00C32CA8">
          <w:rPr>
            <w:rStyle w:val="Hipercze"/>
            <w:rFonts w:asciiTheme="minorHAnsi" w:hAnsiTheme="minorHAnsi" w:cs="Tahoma"/>
            <w:b w:val="0"/>
            <w:sz w:val="20"/>
            <w:szCs w:val="20"/>
          </w:rPr>
          <w:t>tpodsiadlo-kibil.scz@powiat-sredzki.pl</w:t>
        </w:r>
      </w:hyperlink>
      <w:r w:rsidRPr="00C72D6F">
        <w:rPr>
          <w:rFonts w:asciiTheme="minorHAnsi" w:hAnsiTheme="minorHAnsi" w:cs="Tahoma"/>
          <w:b w:val="0"/>
          <w:color w:val="FF0000"/>
          <w:sz w:val="20"/>
          <w:szCs w:val="20"/>
        </w:rPr>
        <w:t xml:space="preserve">, </w:t>
      </w:r>
      <w:r w:rsidR="00823F75" w:rsidRPr="00C72D6F">
        <w:rPr>
          <w:rFonts w:asciiTheme="minorHAnsi" w:hAnsiTheme="minorHAnsi" w:cs="Tahoma"/>
          <w:b w:val="0"/>
          <w:color w:val="FF0000"/>
          <w:sz w:val="20"/>
          <w:szCs w:val="20"/>
        </w:rPr>
        <w:t xml:space="preserve">do dnia  </w:t>
      </w:r>
      <w:r w:rsidR="00E7518C">
        <w:rPr>
          <w:rFonts w:asciiTheme="minorHAnsi" w:hAnsiTheme="minorHAnsi" w:cs="Tahoma"/>
          <w:b w:val="0"/>
          <w:color w:val="FF0000"/>
          <w:sz w:val="20"/>
          <w:szCs w:val="20"/>
        </w:rPr>
        <w:t>15</w:t>
      </w:r>
      <w:r w:rsidR="00823F75" w:rsidRPr="00C72D6F">
        <w:rPr>
          <w:rFonts w:asciiTheme="minorHAnsi" w:hAnsiTheme="minorHAnsi" w:cs="Tahoma"/>
          <w:b w:val="0"/>
          <w:color w:val="FF0000"/>
          <w:sz w:val="20"/>
          <w:szCs w:val="20"/>
        </w:rPr>
        <w:t>.02.2022 roku do godziny 15.10</w:t>
      </w:r>
      <w:r w:rsidRPr="00C72D6F">
        <w:rPr>
          <w:rFonts w:asciiTheme="minorHAnsi" w:hAnsiTheme="minorHAnsi" w:cs="Tahoma"/>
          <w:b w:val="0"/>
          <w:color w:val="FF0000"/>
          <w:sz w:val="20"/>
          <w:szCs w:val="20"/>
        </w:rPr>
        <w:t xml:space="preserve">. </w:t>
      </w:r>
    </w:p>
    <w:p w:rsidR="004F2B4A" w:rsidRPr="00C72D6F" w:rsidRDefault="004F2B4A" w:rsidP="00C72D6F">
      <w:pPr>
        <w:pStyle w:val="Nagwek2"/>
        <w:spacing w:line="276" w:lineRule="auto"/>
        <w:ind w:left="720"/>
        <w:rPr>
          <w:rFonts w:asciiTheme="minorHAnsi" w:hAnsiTheme="minorHAnsi" w:cs="Tahoma"/>
          <w:b w:val="0"/>
          <w:color w:val="FF0000"/>
          <w:sz w:val="20"/>
          <w:szCs w:val="20"/>
        </w:rPr>
      </w:pPr>
      <w:r w:rsidRPr="00C72D6F">
        <w:rPr>
          <w:rFonts w:asciiTheme="minorHAnsi" w:hAnsiTheme="minorHAnsi" w:cs="Tahoma"/>
          <w:b w:val="0"/>
          <w:color w:val="FF0000"/>
          <w:sz w:val="20"/>
          <w:szCs w:val="20"/>
        </w:rPr>
        <w:t xml:space="preserve">Otwarcie ofert o </w:t>
      </w:r>
      <w:r w:rsidR="00823F75" w:rsidRPr="00C72D6F">
        <w:rPr>
          <w:rFonts w:asciiTheme="minorHAnsi" w:hAnsiTheme="minorHAnsi" w:cs="Tahoma"/>
          <w:b w:val="0"/>
          <w:color w:val="FF0000"/>
          <w:sz w:val="20"/>
          <w:szCs w:val="20"/>
        </w:rPr>
        <w:t>godzinie 15.15</w:t>
      </w:r>
    </w:p>
    <w:p w:rsidR="004F2B4A" w:rsidRPr="00C72D6F" w:rsidRDefault="004F2B4A" w:rsidP="00C72D6F">
      <w:pPr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="Tahoma"/>
          <w:snapToGrid w:val="0"/>
          <w:sz w:val="20"/>
          <w:szCs w:val="20"/>
        </w:rPr>
      </w:pPr>
      <w:r w:rsidRPr="00C72D6F">
        <w:rPr>
          <w:rFonts w:asciiTheme="minorHAnsi" w:hAnsiTheme="minorHAnsi" w:cs="Tahoma"/>
          <w:snapToGrid w:val="0"/>
          <w:sz w:val="20"/>
          <w:szCs w:val="20"/>
        </w:rPr>
        <w:t>Termin związania ofertą wynosi 30 dni od daty otwarcia ofert.</w:t>
      </w:r>
    </w:p>
    <w:p w:rsidR="004F2B4A" w:rsidRPr="00C72D6F" w:rsidRDefault="004F2B4A" w:rsidP="00C72D6F">
      <w:pPr>
        <w:widowControl w:val="0"/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="Tahoma"/>
          <w:b/>
          <w:snapToGrid w:val="0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Oferty złożone po terminie nie będą rozpatrywane.</w:t>
      </w:r>
    </w:p>
    <w:p w:rsidR="004F2B4A" w:rsidRPr="00C72D6F" w:rsidRDefault="004F2B4A" w:rsidP="00C72D6F">
      <w:pPr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Oferent może przed upływem terminu składania ofert zmienić lub wycofać swoją ofertę.</w:t>
      </w:r>
    </w:p>
    <w:p w:rsidR="004F2B4A" w:rsidRPr="00C72D6F" w:rsidRDefault="004F2B4A" w:rsidP="00C72D6F">
      <w:pPr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W toku badania i oceny ofert Zamawiający może żądać od oferentów wyjaśnień dotyczących treści złożonych ofert.</w:t>
      </w:r>
    </w:p>
    <w:p w:rsidR="004F2B4A" w:rsidRPr="00C72D6F" w:rsidRDefault="004F2B4A" w:rsidP="00C72D6F">
      <w:pPr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Oferty niezgodne z treścią zapytania ofertowego  podlegają odrzuceniu.</w:t>
      </w:r>
    </w:p>
    <w:p w:rsidR="004F2B4A" w:rsidRPr="00C72D6F" w:rsidRDefault="004F2B4A" w:rsidP="00C72D6F">
      <w:pPr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Od wyników postępowania odwołanie nie przysługuje.</w:t>
      </w:r>
    </w:p>
    <w:p w:rsidR="004F2B4A" w:rsidRPr="00C72D6F" w:rsidRDefault="004F2B4A" w:rsidP="00C72D6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>Zastrzega się prawo odwołania  zapytania ofertowego, przedłużenia terminu składania ofert, unieważnienia postępowania  bez podania przyczyny.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4F2B4A" w:rsidRPr="00C72D6F" w:rsidRDefault="00823F75" w:rsidP="00C72D6F">
      <w:pPr>
        <w:spacing w:after="0" w:line="276" w:lineRule="auto"/>
        <w:rPr>
          <w:rFonts w:asciiTheme="minorHAnsi" w:hAnsiTheme="minorHAnsi" w:cs="Tahoma"/>
          <w:b/>
          <w:sz w:val="20"/>
          <w:szCs w:val="20"/>
        </w:rPr>
      </w:pPr>
      <w:r w:rsidRPr="00C72D6F">
        <w:rPr>
          <w:rFonts w:asciiTheme="minorHAnsi" w:hAnsiTheme="minorHAnsi" w:cs="Tahoma"/>
          <w:b/>
          <w:sz w:val="20"/>
          <w:szCs w:val="20"/>
        </w:rPr>
        <w:t>VI.</w:t>
      </w:r>
      <w:r w:rsidR="004F2B4A" w:rsidRPr="00C72D6F">
        <w:rPr>
          <w:rFonts w:asciiTheme="minorHAnsi" w:hAnsiTheme="minorHAnsi" w:cs="Tahoma"/>
          <w:b/>
          <w:sz w:val="20"/>
          <w:szCs w:val="20"/>
        </w:rPr>
        <w:t xml:space="preserve">OPIS KRYTERIÓW, KTÓRYMI ZAMAWIAJĄCY BĘDZIE SIĘ KIEROWAŁ PRZY </w:t>
      </w:r>
      <w:r w:rsidR="004F2B4A" w:rsidRPr="00C72D6F">
        <w:rPr>
          <w:rFonts w:asciiTheme="minorHAnsi" w:hAnsiTheme="minorHAnsi" w:cs="Tahoma"/>
          <w:b/>
          <w:sz w:val="20"/>
          <w:szCs w:val="20"/>
        </w:rPr>
        <w:br/>
        <w:t xml:space="preserve">          WYBORZE OFERTY: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>Przy wyborze oferty Zamawiający będzie się kierował następującymi kryteriami i ich wagą:</w:t>
      </w:r>
    </w:p>
    <w:p w:rsidR="004F2B4A" w:rsidRPr="00C72D6F" w:rsidRDefault="004F2B4A" w:rsidP="00C72D6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 xml:space="preserve">Kryterium: cena brutto </w:t>
      </w:r>
      <w:r w:rsidRPr="00C72D6F">
        <w:rPr>
          <w:rFonts w:asciiTheme="minorHAnsi" w:hAnsiTheme="minorHAnsi"/>
          <w:b/>
          <w:sz w:val="20"/>
          <w:szCs w:val="20"/>
        </w:rPr>
        <w:t>C’ – waga 100%</w:t>
      </w:r>
      <w:r w:rsidRPr="00C72D6F">
        <w:rPr>
          <w:rFonts w:asciiTheme="minorHAnsi" w:hAnsiTheme="minorHAnsi"/>
          <w:sz w:val="20"/>
          <w:szCs w:val="20"/>
        </w:rPr>
        <w:t xml:space="preserve"> (100%=100punktów w kryterium).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 xml:space="preserve">       Maksymalną liczbę punktów w kryterium (100 </w:t>
      </w:r>
      <w:proofErr w:type="spellStart"/>
      <w:r w:rsidRPr="00C72D6F">
        <w:rPr>
          <w:rFonts w:asciiTheme="minorHAnsi" w:hAnsiTheme="minorHAnsi"/>
          <w:sz w:val="20"/>
          <w:szCs w:val="20"/>
        </w:rPr>
        <w:t>pkt</w:t>
      </w:r>
      <w:proofErr w:type="spellEnd"/>
      <w:r w:rsidRPr="00C72D6F">
        <w:rPr>
          <w:rFonts w:asciiTheme="minorHAnsi" w:hAnsiTheme="minorHAnsi"/>
          <w:sz w:val="20"/>
          <w:szCs w:val="20"/>
        </w:rPr>
        <w:t>) otrzyma oferta Wykonawcy, który zaproponuje najniższą cenę brutto za wykonanie całości przedmiotu zamówienia podaną przez Wykonawcę w Formularzu Ofertowym (zał. nr 1 do oferty) obliczoną zgodnie z poniższym wzorem: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b/>
          <w:sz w:val="20"/>
          <w:szCs w:val="20"/>
        </w:rPr>
      </w:pPr>
      <w:r w:rsidRPr="00C72D6F">
        <w:rPr>
          <w:rFonts w:asciiTheme="minorHAnsi" w:hAnsiTheme="minorHAnsi"/>
          <w:b/>
          <w:sz w:val="20"/>
          <w:szCs w:val="20"/>
        </w:rPr>
        <w:t>C=(</w:t>
      </w:r>
      <w:proofErr w:type="spellStart"/>
      <w:r w:rsidRPr="00C72D6F">
        <w:rPr>
          <w:rFonts w:asciiTheme="minorHAnsi" w:hAnsiTheme="minorHAnsi"/>
          <w:b/>
          <w:sz w:val="20"/>
          <w:szCs w:val="20"/>
        </w:rPr>
        <w:t>Cn</w:t>
      </w:r>
      <w:proofErr w:type="spellEnd"/>
      <w:r w:rsidRPr="00C72D6F">
        <w:rPr>
          <w:rFonts w:asciiTheme="minorHAnsi" w:hAnsiTheme="minorHAnsi"/>
          <w:b/>
          <w:sz w:val="20"/>
          <w:szCs w:val="20"/>
        </w:rPr>
        <w:t>/Co)x100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sz w:val="20"/>
          <w:szCs w:val="20"/>
        </w:rPr>
      </w:pP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>Gdzie: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C72D6F">
        <w:rPr>
          <w:rFonts w:asciiTheme="minorHAnsi" w:hAnsiTheme="minorHAnsi"/>
          <w:sz w:val="20"/>
          <w:szCs w:val="20"/>
        </w:rPr>
        <w:t>Cn</w:t>
      </w:r>
      <w:proofErr w:type="spellEnd"/>
      <w:r w:rsidRPr="00C72D6F">
        <w:rPr>
          <w:rFonts w:asciiTheme="minorHAnsi" w:hAnsiTheme="minorHAnsi"/>
          <w:sz w:val="20"/>
          <w:szCs w:val="20"/>
        </w:rPr>
        <w:t>- cena brutto oferty najtańszej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>Co-cena brutto oferty najdroższej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sz w:val="20"/>
          <w:szCs w:val="20"/>
        </w:rPr>
      </w:pP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/>
          <w:sz w:val="20"/>
          <w:szCs w:val="20"/>
        </w:rPr>
      </w:pPr>
      <w:r w:rsidRPr="00C72D6F">
        <w:rPr>
          <w:rFonts w:asciiTheme="minorHAnsi" w:hAnsiTheme="minorHAnsi"/>
          <w:sz w:val="20"/>
          <w:szCs w:val="20"/>
        </w:rPr>
        <w:t xml:space="preserve">Oferent, w tym kryterium może otrzymać </w:t>
      </w:r>
      <w:proofErr w:type="spellStart"/>
      <w:r w:rsidRPr="00C72D6F">
        <w:rPr>
          <w:rFonts w:asciiTheme="minorHAnsi" w:hAnsiTheme="minorHAnsi"/>
          <w:sz w:val="20"/>
          <w:szCs w:val="20"/>
        </w:rPr>
        <w:t>max</w:t>
      </w:r>
      <w:proofErr w:type="spellEnd"/>
      <w:r w:rsidRPr="00C72D6F">
        <w:rPr>
          <w:rFonts w:asciiTheme="minorHAnsi" w:hAnsiTheme="minorHAnsi"/>
          <w:sz w:val="20"/>
          <w:szCs w:val="20"/>
        </w:rPr>
        <w:t>. 100 punktów.</w:t>
      </w:r>
    </w:p>
    <w:p w:rsidR="004F2B4A" w:rsidRPr="00C72D6F" w:rsidRDefault="004F2B4A" w:rsidP="00C72D6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F2B4A" w:rsidRPr="00C72D6F" w:rsidRDefault="004F2B4A" w:rsidP="00C72D6F">
      <w:pPr>
        <w:widowControl w:val="0"/>
        <w:spacing w:line="276" w:lineRule="auto"/>
        <w:jc w:val="both"/>
        <w:rPr>
          <w:rFonts w:asciiTheme="minorHAnsi" w:hAnsiTheme="minorHAnsi" w:cs="Tahoma"/>
          <w:i/>
          <w:snapToGrid w:val="0"/>
          <w:sz w:val="20"/>
          <w:szCs w:val="20"/>
        </w:rPr>
      </w:pPr>
      <w:r w:rsidRPr="00C72D6F">
        <w:rPr>
          <w:rFonts w:asciiTheme="minorHAnsi" w:hAnsiTheme="minorHAnsi" w:cs="Tahoma"/>
          <w:i/>
          <w:snapToGrid w:val="0"/>
          <w:sz w:val="20"/>
          <w:szCs w:val="20"/>
        </w:rPr>
        <w:lastRenderedPageBreak/>
        <w:t>Zamówienie zostaje udzielone temu  Wykonawcy, którego oferta uzyska najwyższą ilość punktów. Punktację i wszelkie wyliczenia zaokrągla się do dwóch miejsc po przecinku.</w:t>
      </w:r>
    </w:p>
    <w:p w:rsidR="004F2B4A" w:rsidRPr="00C72D6F" w:rsidRDefault="004F2B4A" w:rsidP="00C72D6F">
      <w:pPr>
        <w:spacing w:line="276" w:lineRule="auto"/>
        <w:jc w:val="both"/>
        <w:outlineLvl w:val="0"/>
        <w:rPr>
          <w:rFonts w:asciiTheme="minorHAnsi" w:hAnsiTheme="minorHAnsi" w:cs="Tahoma"/>
          <w:b/>
          <w:sz w:val="20"/>
          <w:szCs w:val="20"/>
        </w:rPr>
      </w:pPr>
      <w:r w:rsidRPr="00C72D6F">
        <w:rPr>
          <w:rFonts w:asciiTheme="minorHAnsi" w:hAnsiTheme="minorHAnsi" w:cs="Tahoma"/>
          <w:b/>
          <w:sz w:val="20"/>
          <w:szCs w:val="20"/>
        </w:rPr>
        <w:t>Załączniki:</w:t>
      </w:r>
    </w:p>
    <w:p w:rsidR="00823F75" w:rsidRPr="00C72D6F" w:rsidRDefault="00823F75" w:rsidP="00C72D6F">
      <w:pPr>
        <w:pStyle w:val="Standard"/>
        <w:tabs>
          <w:tab w:val="left" w:pos="283"/>
        </w:tabs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2D6F">
        <w:rPr>
          <w:rFonts w:asciiTheme="minorHAnsi" w:hAnsiTheme="minorHAnsi" w:cs="Tahoma"/>
          <w:sz w:val="20"/>
          <w:szCs w:val="20"/>
        </w:rPr>
        <w:t>1.</w:t>
      </w:r>
      <w:r w:rsidR="004F2B4A" w:rsidRPr="00C72D6F">
        <w:rPr>
          <w:rFonts w:asciiTheme="minorHAnsi" w:hAnsiTheme="minorHAnsi" w:cs="Tahoma"/>
          <w:sz w:val="20"/>
          <w:szCs w:val="20"/>
        </w:rPr>
        <w:t xml:space="preserve">Zał. nr 1 – Oferta – wzór </w:t>
      </w:r>
    </w:p>
    <w:p w:rsidR="00511931" w:rsidRPr="00C72D6F" w:rsidRDefault="00823F75" w:rsidP="00C72D6F">
      <w:pPr>
        <w:tabs>
          <w:tab w:val="left" w:pos="317"/>
        </w:tabs>
        <w:suppressAutoHyphens/>
        <w:spacing w:after="0" w:line="276" w:lineRule="auto"/>
        <w:ind w:right="-108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2.</w:t>
      </w:r>
      <w:r w:rsidR="00511931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Załącznik nr 1 do OPZ - wykaz powierzchni pomieszczeń oraz ciągów komunikacyjnych objętych usługą utrzymania czystości.</w:t>
      </w:r>
    </w:p>
    <w:p w:rsidR="00823F75" w:rsidRPr="00D2435B" w:rsidRDefault="00823F75" w:rsidP="00D2435B">
      <w:pPr>
        <w:suppressAutoHyphens/>
        <w:spacing w:after="1101" w:line="276" w:lineRule="auto"/>
        <w:ind w:right="340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3.</w:t>
      </w:r>
      <w:r w:rsidR="00511931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Załącznik nr 2 do OPZ - protokół odbioru</w:t>
      </w:r>
      <w:r w:rsidR="00D2435B">
        <w:rPr>
          <w:rFonts w:asciiTheme="minorHAnsi" w:eastAsia="Times New Roman" w:hAnsiTheme="minorHAnsi" w:cs="Calibri"/>
          <w:sz w:val="20"/>
          <w:szCs w:val="20"/>
          <w:lang w:eastAsia="zh-CN"/>
        </w:rPr>
        <w:t>(</w:t>
      </w:r>
      <w:r w:rsidR="00D2435B" w:rsidRPr="00D2435B">
        <w:rPr>
          <w:rFonts w:asciiTheme="minorHAnsi" w:hAnsiTheme="minorHAnsi" w:cs="Tahoma"/>
          <w:color w:val="000000"/>
          <w:spacing w:val="-2"/>
          <w:sz w:val="20"/>
        </w:rPr>
        <w:t xml:space="preserve"> </w:t>
      </w:r>
      <w:r w:rsidR="00D2435B">
        <w:rPr>
          <w:rFonts w:asciiTheme="minorHAnsi" w:hAnsiTheme="minorHAnsi" w:cs="Tahoma"/>
          <w:color w:val="000000"/>
          <w:spacing w:val="-2"/>
          <w:sz w:val="20"/>
        </w:rPr>
        <w:t>ocena</w:t>
      </w:r>
      <w:r w:rsidR="00D2435B" w:rsidRPr="00A13DAB">
        <w:rPr>
          <w:rFonts w:asciiTheme="minorHAnsi" w:hAnsiTheme="minorHAnsi" w:cs="Tahoma"/>
          <w:color w:val="000000"/>
          <w:spacing w:val="-2"/>
          <w:sz w:val="20"/>
        </w:rPr>
        <w:t xml:space="preserve"> jakości usług świadczonych przez Wykonawcę</w:t>
      </w:r>
      <w:r w:rsidR="00D2435B">
        <w:rPr>
          <w:rFonts w:asciiTheme="minorHAnsi" w:hAnsiTheme="minorHAnsi" w:cs="Tahoma"/>
          <w:color w:val="000000"/>
          <w:spacing w:val="-2"/>
          <w:sz w:val="20"/>
        </w:rPr>
        <w:t>)</w:t>
      </w:r>
      <w:r w:rsidR="00D2435B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   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4.</w:t>
      </w:r>
      <w:r w:rsidR="00D452C8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Załącznik nr 3</w:t>
      </w:r>
      <w:r w:rsidR="00511931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do OPZ - wykaz czynności wchodzących w skład usługi utrzymania czystości.</w:t>
      </w:r>
      <w:r w:rsidR="00D2435B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                    </w:t>
      </w:r>
      <w:r w:rsidRPr="00C72D6F">
        <w:rPr>
          <w:rFonts w:asciiTheme="minorHAnsi" w:hAnsiTheme="minorHAnsi" w:cs="Calibri"/>
          <w:sz w:val="20"/>
          <w:szCs w:val="20"/>
          <w:lang w:eastAsia="zh-CN"/>
        </w:rPr>
        <w:t>5.</w:t>
      </w:r>
      <w:r w:rsidR="00987C80">
        <w:rPr>
          <w:rFonts w:asciiTheme="minorHAnsi" w:hAnsiTheme="minorHAnsi" w:cs="Tahoma"/>
          <w:sz w:val="20"/>
          <w:szCs w:val="20"/>
        </w:rPr>
        <w:t>Zał. nr 4</w:t>
      </w:r>
      <w:r w:rsidRPr="00C72D6F">
        <w:rPr>
          <w:rFonts w:asciiTheme="minorHAnsi" w:hAnsiTheme="minorHAnsi" w:cs="Tahoma"/>
          <w:sz w:val="20"/>
          <w:szCs w:val="20"/>
        </w:rPr>
        <w:t xml:space="preserve"> - Wzór umowy z załącznikami.</w:t>
      </w:r>
    </w:p>
    <w:p w:rsidR="007B7868" w:rsidRDefault="007B786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314A08" w:rsidRPr="00C72D6F" w:rsidRDefault="00314A08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237B60" w:rsidRPr="00C72D6F" w:rsidRDefault="00237B60" w:rsidP="00C72D6F">
      <w:pPr>
        <w:spacing w:after="0" w:line="276" w:lineRule="auto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E27251" w:rsidRPr="00C72D6F" w:rsidRDefault="00E27251" w:rsidP="00C72D6F">
      <w:pPr>
        <w:spacing w:after="0" w:line="276" w:lineRule="auto"/>
        <w:jc w:val="right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  <w:r w:rsidRPr="00C72D6F"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  <w:t>Załącznik nr 1 do OPZ</w:t>
      </w:r>
    </w:p>
    <w:p w:rsidR="00C45A9D" w:rsidRPr="00C72D6F" w:rsidRDefault="00C45A9D" w:rsidP="00C72D6F">
      <w:pPr>
        <w:spacing w:after="0" w:line="276" w:lineRule="auto"/>
        <w:jc w:val="right"/>
        <w:rPr>
          <w:rFonts w:asciiTheme="minorHAnsi" w:eastAsia="Times New Roman" w:hAnsiTheme="minorHAnsi" w:cs="Calibri"/>
          <w:b/>
          <w:i/>
          <w:sz w:val="20"/>
          <w:szCs w:val="20"/>
          <w:u w:val="single"/>
          <w:lang w:eastAsia="zh-CN"/>
        </w:rPr>
      </w:pPr>
    </w:p>
    <w:p w:rsidR="005B409D" w:rsidRPr="00C72D6F" w:rsidRDefault="000B6561" w:rsidP="00C72D6F">
      <w:pPr>
        <w:spacing w:after="0" w:line="276" w:lineRule="auto"/>
        <w:jc w:val="center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W</w:t>
      </w:r>
      <w:r w:rsidR="005B409D"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ykaz powierzchni pomieszczeń oraz ciągów komunikacyjnych objętych usługą utrzymania czystości</w:t>
      </w:r>
    </w:p>
    <w:p w:rsidR="00620DAB" w:rsidRPr="00C72D6F" w:rsidRDefault="00620DAB" w:rsidP="00C72D6F">
      <w:pPr>
        <w:spacing w:after="0" w:line="276" w:lineRule="auto"/>
        <w:jc w:val="center"/>
        <w:rPr>
          <w:rFonts w:asciiTheme="minorHAnsi" w:hAnsiTheme="minorHAnsi" w:cs="Calibri"/>
          <w:b/>
          <w:sz w:val="20"/>
          <w:szCs w:val="20"/>
          <w:u w:val="single"/>
          <w:vertAlign w:val="superscript"/>
          <w:lang w:eastAsia="pl-PL"/>
        </w:rPr>
      </w:pPr>
    </w:p>
    <w:tbl>
      <w:tblPr>
        <w:tblW w:w="9356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7173"/>
        <w:gridCol w:w="1701"/>
      </w:tblGrid>
      <w:tr w:rsidR="00B33F82" w:rsidRPr="00C72D6F" w:rsidTr="005B409D">
        <w:trPr>
          <w:trHeight w:hRule="exact" w:val="28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0B6561" w:rsidP="00C72D6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Pomieszczenia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Powierzchnia w m2</w:t>
            </w:r>
          </w:p>
        </w:tc>
      </w:tr>
      <w:tr w:rsidR="00B33F82" w:rsidRPr="00C72D6F" w:rsidTr="000B6561">
        <w:trPr>
          <w:trHeight w:hRule="exact"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B33F82" w:rsidRPr="00C72D6F" w:rsidTr="00C45A9D">
        <w:trPr>
          <w:trHeight w:hRule="exact" w:val="4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B33F82" w:rsidRPr="00C72D6F" w:rsidTr="00C45A9D">
        <w:trPr>
          <w:trHeight w:hRule="exact" w:val="4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1.</w:t>
            </w:r>
          </w:p>
          <w:p w:rsidR="00C45A9D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Gabinety lekarskie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72,63</w:t>
            </w:r>
          </w:p>
        </w:tc>
      </w:tr>
      <w:tr w:rsidR="00B33F82" w:rsidRPr="00C72D6F" w:rsidTr="00C45A9D">
        <w:trPr>
          <w:trHeight w:hRule="exact" w:val="28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Gabinety zabiegowe</w:t>
            </w:r>
          </w:p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59,27</w:t>
            </w:r>
          </w:p>
        </w:tc>
      </w:tr>
      <w:tr w:rsidR="00B33F82" w:rsidRPr="00C72D6F" w:rsidTr="00C45A9D">
        <w:trPr>
          <w:trHeight w:hRule="exact" w:val="9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33F82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0B6561" w:rsidRPr="00C72D6F" w:rsidTr="00C45A9D">
        <w:trPr>
          <w:trHeight w:hRule="exact" w:val="4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Gabinet diagnostyczny (USG)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8,06</w:t>
            </w:r>
          </w:p>
        </w:tc>
      </w:tr>
      <w:tr w:rsidR="000B6561" w:rsidRPr="00C72D6F" w:rsidTr="00C45A9D">
        <w:trPr>
          <w:trHeight w:hRule="exact" w:val="4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Toalety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16,89</w:t>
            </w:r>
          </w:p>
        </w:tc>
      </w:tr>
      <w:tr w:rsidR="000B6561" w:rsidRPr="00C72D6F" w:rsidTr="00C45A9D">
        <w:trPr>
          <w:trHeight w:hRule="exact" w:val="43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Brudownik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3,66</w:t>
            </w:r>
          </w:p>
        </w:tc>
      </w:tr>
      <w:tr w:rsidR="000B6561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Magazyny czyste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31,56</w:t>
            </w:r>
          </w:p>
        </w:tc>
      </w:tr>
      <w:tr w:rsidR="000B6561" w:rsidRPr="00C72D6F" w:rsidTr="00C45A9D">
        <w:trPr>
          <w:trHeight w:hRule="exact" w:val="4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Pomieszczenia socjalne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19,77</w:t>
            </w:r>
          </w:p>
        </w:tc>
      </w:tr>
      <w:tr w:rsidR="000B6561" w:rsidRPr="00C72D6F" w:rsidTr="00C45A9D">
        <w:trPr>
          <w:trHeight w:hRule="exact" w:val="42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Rejestracja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17,03</w:t>
            </w:r>
          </w:p>
        </w:tc>
      </w:tr>
      <w:tr w:rsidR="000B6561" w:rsidRPr="00C72D6F" w:rsidTr="00C45A9D">
        <w:trPr>
          <w:trHeight w:hRule="exact" w:val="4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Ko</w:t>
            </w:r>
            <w:r w:rsidR="00672450"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125,69</w:t>
            </w:r>
          </w:p>
        </w:tc>
      </w:tr>
      <w:tr w:rsidR="000B6561" w:rsidRPr="00C72D6F" w:rsidTr="00C45A9D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10</w:t>
            </w:r>
            <w:r w:rsidR="00E44902"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672450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36,13</w:t>
            </w:r>
          </w:p>
        </w:tc>
      </w:tr>
      <w:tr w:rsidR="000B6561" w:rsidRPr="00C72D6F" w:rsidTr="00C45A9D">
        <w:trPr>
          <w:trHeight w:hRule="exact" w:val="4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0B6561" w:rsidRPr="00C72D6F" w:rsidTr="00C45A9D">
        <w:trPr>
          <w:trHeight w:hRule="exact"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Gabinet</w:t>
            </w:r>
            <w:r w:rsidR="00935C67"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y</w:t>
            </w: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 xml:space="preserve"> diagnostyczn</w:t>
            </w:r>
            <w:r w:rsidR="00935C67"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e</w:t>
            </w: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 xml:space="preserve"> (RTG)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42,32</w:t>
            </w:r>
          </w:p>
        </w:tc>
      </w:tr>
      <w:tr w:rsidR="00935C67" w:rsidRPr="00C72D6F" w:rsidTr="00C45A9D">
        <w:trPr>
          <w:trHeight w:hRule="exact"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3,46</w:t>
            </w:r>
          </w:p>
        </w:tc>
      </w:tr>
      <w:tr w:rsidR="00935C67" w:rsidRPr="00C72D6F" w:rsidTr="00C45A9D">
        <w:trPr>
          <w:trHeight w:hRule="exact"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49,20</w:t>
            </w:r>
          </w:p>
        </w:tc>
      </w:tr>
      <w:tr w:rsidR="000B6561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4</w:t>
            </w:r>
            <w:r w:rsidR="00C45A9D"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Winda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6,92</w:t>
            </w:r>
          </w:p>
        </w:tc>
      </w:tr>
      <w:tr w:rsidR="00070383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83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5</w:t>
            </w:r>
            <w:r w:rsidR="00070383"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83" w:rsidRPr="00C72D6F" w:rsidRDefault="00070383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Platforma dla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83" w:rsidRPr="00C72D6F" w:rsidRDefault="0012178F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19,50</w:t>
            </w:r>
          </w:p>
        </w:tc>
      </w:tr>
      <w:tr w:rsidR="001F1FBD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I Piętro - część administracyjna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1F1FBD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Pokoje administracyjne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76,05</w:t>
            </w:r>
          </w:p>
        </w:tc>
      </w:tr>
      <w:tr w:rsidR="001F1FBD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Ko</w:t>
            </w:r>
            <w:r w:rsidR="00935C67"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22,02</w:t>
            </w:r>
          </w:p>
        </w:tc>
      </w:tr>
      <w:tr w:rsidR="00935C67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Toalety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7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9,17</w:t>
            </w:r>
          </w:p>
        </w:tc>
      </w:tr>
      <w:tr w:rsidR="001F1FBD" w:rsidRPr="00C72D6F" w:rsidTr="00C45A9D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4</w:t>
            </w:r>
            <w:r w:rsidR="001F1FBD"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.</w:t>
            </w:r>
            <w:r w:rsidR="001F1FBD" w:rsidRPr="00C72D6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1F1FBD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BD" w:rsidRPr="00C72D6F" w:rsidRDefault="00935C67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33,29</w:t>
            </w:r>
          </w:p>
        </w:tc>
      </w:tr>
      <w:tr w:rsidR="000B6561" w:rsidRPr="00C72D6F" w:rsidTr="00C45A9D">
        <w:trPr>
          <w:trHeight w:hRule="exact" w:val="4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0B6561" w:rsidRPr="00C72D6F" w:rsidTr="00C45A9D">
        <w:trPr>
          <w:trHeight w:hRule="exact" w:val="4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E44902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 xml:space="preserve">Pomieszczenia </w:t>
            </w:r>
            <w:proofErr w:type="spellStart"/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Triage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12178F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12,82</w:t>
            </w:r>
          </w:p>
        </w:tc>
      </w:tr>
      <w:tr w:rsidR="000B6561" w:rsidRPr="00C72D6F" w:rsidTr="00C45A9D">
        <w:trPr>
          <w:trHeight w:hRule="exact" w:val="4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C45A9D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0B6561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Magazyn odpadów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61" w:rsidRPr="00C72D6F" w:rsidRDefault="0012178F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11,80</w:t>
            </w:r>
          </w:p>
        </w:tc>
      </w:tr>
      <w:tr w:rsidR="00E44902" w:rsidRPr="00C72D6F" w:rsidTr="00C45A9D">
        <w:trPr>
          <w:trHeight w:hRule="exact" w:val="4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C72D6F" w:rsidRDefault="00E44902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C72D6F" w:rsidRDefault="00E44902" w:rsidP="00C72D6F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Pomieszczenie gospodarcze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C72D6F" w:rsidRDefault="0012178F" w:rsidP="00C72D6F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10,27</w:t>
            </w:r>
          </w:p>
        </w:tc>
      </w:tr>
      <w:tr w:rsidR="00B33F82" w:rsidRPr="00C72D6F" w:rsidTr="00E44902">
        <w:trPr>
          <w:trHeight w:hRule="exact" w:val="49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F82" w:rsidRPr="00C72D6F" w:rsidRDefault="00B33F82" w:rsidP="00C72D6F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 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2" w:rsidRPr="00C72D6F" w:rsidRDefault="00B539AD" w:rsidP="00C72D6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 w:rsidRPr="00C72D6F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6</w:t>
            </w:r>
            <w:r w:rsidR="00277B13" w:rsidRPr="00C72D6F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87,51</w:t>
            </w:r>
          </w:p>
        </w:tc>
      </w:tr>
    </w:tbl>
    <w:p w:rsidR="0074561E" w:rsidRPr="00C72D6F" w:rsidRDefault="0074561E" w:rsidP="00C72D6F">
      <w:pPr>
        <w:suppressAutoHyphens/>
        <w:spacing w:after="0" w:line="276" w:lineRule="auto"/>
        <w:jc w:val="right"/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74561E" w:rsidRPr="00C72D6F" w:rsidRDefault="0074561E" w:rsidP="00C72D6F">
      <w:pPr>
        <w:suppressAutoHyphens/>
        <w:spacing w:after="0" w:line="276" w:lineRule="auto"/>
        <w:jc w:val="right"/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C72D6F" w:rsidRDefault="00C72D6F" w:rsidP="00C72D6F">
      <w:pPr>
        <w:suppressAutoHyphens/>
        <w:spacing w:after="0" w:line="276" w:lineRule="auto"/>
        <w:jc w:val="right"/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5B409D" w:rsidRPr="00C72D6F" w:rsidRDefault="00620DAB" w:rsidP="00C72D6F">
      <w:pPr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shd w:val="clear" w:color="auto" w:fill="FFFFFF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zh-CN"/>
        </w:rPr>
        <w:t>Załącznik nr 2</w:t>
      </w:r>
      <w:r w:rsidR="005B409D" w:rsidRPr="00C72D6F"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zh-CN"/>
        </w:rPr>
        <w:t xml:space="preserve"> do OPZ</w:t>
      </w:r>
    </w:p>
    <w:p w:rsidR="005B409D" w:rsidRPr="00C72D6F" w:rsidRDefault="005B409D" w:rsidP="00C72D6F">
      <w:pPr>
        <w:suppressAutoHyphens/>
        <w:spacing w:after="0" w:line="276" w:lineRule="auto"/>
        <w:jc w:val="right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Wzór protokołu</w:t>
      </w:r>
    </w:p>
    <w:p w:rsidR="005B409D" w:rsidRPr="00C72D6F" w:rsidRDefault="005B409D" w:rsidP="00C72D6F">
      <w:pPr>
        <w:suppressAutoHyphens/>
        <w:spacing w:after="197" w:line="276" w:lineRule="auto"/>
        <w:ind w:right="340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237B60" w:rsidRPr="00C72D6F" w:rsidRDefault="00237B60" w:rsidP="00C72D6F">
      <w:pPr>
        <w:suppressAutoHyphens/>
        <w:spacing w:after="197" w:line="276" w:lineRule="auto"/>
        <w:ind w:right="340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B409D" w:rsidRPr="00C72D6F" w:rsidRDefault="005B409D" w:rsidP="00D2435B">
      <w:pPr>
        <w:suppressAutoHyphens/>
        <w:spacing w:after="1101" w:line="276" w:lineRule="auto"/>
        <w:ind w:right="340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PROTOKÓŁ ODBIORU</w:t>
      </w:r>
      <w:r w:rsidR="00D2435B">
        <w:rPr>
          <w:rFonts w:asciiTheme="minorHAnsi" w:eastAsia="Times New Roman" w:hAnsiTheme="minorHAnsi" w:cs="Calibri"/>
          <w:sz w:val="20"/>
          <w:szCs w:val="20"/>
          <w:lang w:eastAsia="zh-CN"/>
        </w:rPr>
        <w:t>(</w:t>
      </w:r>
      <w:r w:rsidR="00D2435B" w:rsidRPr="00D2435B">
        <w:rPr>
          <w:rFonts w:asciiTheme="minorHAnsi" w:hAnsiTheme="minorHAnsi" w:cs="Tahoma"/>
          <w:color w:val="000000"/>
          <w:spacing w:val="-2"/>
          <w:sz w:val="20"/>
        </w:rPr>
        <w:t xml:space="preserve"> </w:t>
      </w:r>
      <w:r w:rsidR="00D2435B">
        <w:rPr>
          <w:rFonts w:asciiTheme="minorHAnsi" w:hAnsiTheme="minorHAnsi" w:cs="Tahoma"/>
          <w:color w:val="000000"/>
          <w:spacing w:val="-2"/>
          <w:sz w:val="20"/>
        </w:rPr>
        <w:t>ocena</w:t>
      </w:r>
      <w:r w:rsidR="00D2435B" w:rsidRPr="00A13DAB">
        <w:rPr>
          <w:rFonts w:asciiTheme="minorHAnsi" w:hAnsiTheme="minorHAnsi" w:cs="Tahoma"/>
          <w:color w:val="000000"/>
          <w:spacing w:val="-2"/>
          <w:sz w:val="20"/>
        </w:rPr>
        <w:t xml:space="preserve"> jakości usług świadczonych przez Wykonawcę</w:t>
      </w:r>
      <w:r w:rsidR="00D2435B">
        <w:rPr>
          <w:rFonts w:asciiTheme="minorHAnsi" w:hAnsiTheme="minorHAnsi" w:cs="Tahoma"/>
          <w:color w:val="000000"/>
          <w:spacing w:val="-2"/>
          <w:sz w:val="20"/>
        </w:rPr>
        <w:t>)</w:t>
      </w:r>
    </w:p>
    <w:p w:rsidR="005B409D" w:rsidRPr="00C72D6F" w:rsidRDefault="005B409D" w:rsidP="00C72D6F">
      <w:pPr>
        <w:suppressAutoHyphens/>
        <w:spacing w:after="1101" w:line="276" w:lineRule="auto"/>
        <w:ind w:right="340"/>
        <w:jc w:val="center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Protokół potwierdzający właściwe, staranne wykonanie prac</w:t>
      </w:r>
      <w:r w:rsidR="00D2435B">
        <w:rPr>
          <w:rFonts w:asciiTheme="minorHAnsi" w:eastAsia="Times New Roman" w:hAnsiTheme="minorHAnsi" w:cs="Calibri"/>
          <w:sz w:val="20"/>
          <w:szCs w:val="20"/>
          <w:lang w:eastAsia="zh-CN"/>
        </w:rPr>
        <w:t xml:space="preserve"> (</w:t>
      </w:r>
      <w:r w:rsidR="00D2435B" w:rsidRPr="00D2435B">
        <w:rPr>
          <w:rFonts w:asciiTheme="minorHAnsi" w:hAnsiTheme="minorHAnsi" w:cs="Tahoma"/>
          <w:color w:val="000000"/>
          <w:spacing w:val="-2"/>
          <w:sz w:val="20"/>
        </w:rPr>
        <w:t xml:space="preserve"> </w:t>
      </w:r>
      <w:r w:rsidR="00D2435B">
        <w:rPr>
          <w:rFonts w:asciiTheme="minorHAnsi" w:hAnsiTheme="minorHAnsi" w:cs="Tahoma"/>
          <w:color w:val="000000"/>
          <w:spacing w:val="-2"/>
          <w:sz w:val="20"/>
        </w:rPr>
        <w:t>ocena</w:t>
      </w:r>
      <w:r w:rsidR="00D2435B" w:rsidRPr="00A13DAB">
        <w:rPr>
          <w:rFonts w:asciiTheme="minorHAnsi" w:hAnsiTheme="minorHAnsi" w:cs="Tahoma"/>
          <w:color w:val="000000"/>
          <w:spacing w:val="-2"/>
          <w:sz w:val="20"/>
        </w:rPr>
        <w:t xml:space="preserve"> jakości usług świadczonych przez Wykonawcę</w:t>
      </w:r>
      <w:r w:rsidR="00D2435B">
        <w:rPr>
          <w:rFonts w:asciiTheme="minorHAnsi" w:hAnsiTheme="minorHAnsi" w:cs="Tahoma"/>
          <w:color w:val="000000"/>
          <w:spacing w:val="-2"/>
          <w:sz w:val="20"/>
        </w:rPr>
        <w:t>)</w:t>
      </w:r>
    </w:p>
    <w:p w:rsidR="005B409D" w:rsidRDefault="005B409D" w:rsidP="00C72D6F">
      <w:pPr>
        <w:tabs>
          <w:tab w:val="left" w:leader="dot" w:pos="3330"/>
          <w:tab w:val="left" w:leader="dot" w:pos="5389"/>
        </w:tabs>
        <w:suppressAutoHyphens/>
        <w:spacing w:after="674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w okresie od dnia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ab/>
        <w:t>do dnia</w:t>
      </w:r>
      <w:r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ab/>
        <w:t xml:space="preserve">wykonywanych dla </w:t>
      </w:r>
      <w:r w:rsidR="00620DAB" w:rsidRPr="00C72D6F">
        <w:rPr>
          <w:rFonts w:asciiTheme="minorHAnsi" w:eastAsia="Times New Roman" w:hAnsiTheme="minorHAnsi" w:cs="Calibri"/>
          <w:sz w:val="20"/>
          <w:szCs w:val="20"/>
          <w:lang w:eastAsia="zh-CN"/>
        </w:rPr>
        <w:t>Średzkiego Centrum Zdrowia w Środzie Śląskiej.</w:t>
      </w:r>
    </w:p>
    <w:p w:rsidR="00D2435B" w:rsidRPr="00C72D6F" w:rsidRDefault="00D2435B" w:rsidP="00C72D6F">
      <w:pPr>
        <w:tabs>
          <w:tab w:val="left" w:leader="dot" w:pos="3330"/>
          <w:tab w:val="left" w:leader="dot" w:pos="5389"/>
        </w:tabs>
        <w:suppressAutoHyphens/>
        <w:spacing w:after="674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A13DAB">
        <w:rPr>
          <w:rFonts w:asciiTheme="minorHAnsi" w:hAnsiTheme="minorHAnsi" w:cs="Tahoma"/>
          <w:color w:val="000000"/>
          <w:spacing w:val="-2"/>
          <w:sz w:val="20"/>
        </w:rPr>
        <w:t>Zamawiający dokonuje w formie pisemnej oceny jakości usług świadczonych przez Wykonawcę. Ocena dokonywana jest z użyciem skali szkolnej od oceny bardzo dobrej do niedostatecznej. Przyznając za którykolwiek element usługi oceną gorszą niż dobrą, Zamawiający zobowiązany jest do uzasadnienia oceny.</w:t>
      </w:r>
    </w:p>
    <w:p w:rsidR="00D2435B" w:rsidRDefault="00D2435B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Uwagi Zamawiającego</w:t>
      </w:r>
      <w:r w:rsidR="00D2435B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 ( uzasadnienie oceny)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:</w:t>
      </w:r>
    </w:p>
    <w:p w:rsidR="00237B60" w:rsidRPr="00C72D6F" w:rsidRDefault="00237B60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B409D" w:rsidRPr="00C72D6F" w:rsidRDefault="005B409D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409D" w:rsidRPr="00C72D6F" w:rsidRDefault="005B409D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237B60" w:rsidRPr="00C72D6F" w:rsidRDefault="00237B60" w:rsidP="00C72D6F">
      <w:pPr>
        <w:tabs>
          <w:tab w:val="left" w:pos="398"/>
        </w:tabs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Podpis Wykonawcy:</w:t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</w:r>
      <w:r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ab/>
        <w:t xml:space="preserve">Podpis </w:t>
      </w:r>
      <w:r w:rsidR="00D452C8" w:rsidRPr="00C72D6F"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  <w:t>nadzorującego realizację umowy:</w:t>
      </w: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D452C8" w:rsidRPr="00C72D6F" w:rsidRDefault="00D452C8" w:rsidP="00C72D6F">
      <w:pPr>
        <w:tabs>
          <w:tab w:val="left" w:pos="5387"/>
        </w:tabs>
        <w:suppressAutoHyphens/>
        <w:spacing w:after="0" w:line="276" w:lineRule="auto"/>
        <w:jc w:val="right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A10987" w:rsidRPr="00C72D6F" w:rsidRDefault="00A10987" w:rsidP="00C72D6F">
      <w:pPr>
        <w:suppressAutoHyphens/>
        <w:spacing w:after="200" w:line="276" w:lineRule="auto"/>
        <w:jc w:val="right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B409D" w:rsidRPr="00C72D6F" w:rsidRDefault="00D452C8" w:rsidP="00C72D6F">
      <w:pPr>
        <w:suppressAutoHyphens/>
        <w:spacing w:after="200" w:line="276" w:lineRule="auto"/>
        <w:jc w:val="right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  <w:t>Załącznik nr 3</w:t>
      </w:r>
      <w:r w:rsidR="00F80ECC" w:rsidRPr="00C72D6F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zh-CN"/>
        </w:rPr>
        <w:t xml:space="preserve"> do OPZ</w:t>
      </w:r>
    </w:p>
    <w:p w:rsidR="002076A8" w:rsidRPr="00C72D6F" w:rsidRDefault="005B409D" w:rsidP="00C72D6F">
      <w:pPr>
        <w:suppressAutoHyphens/>
        <w:spacing w:after="678" w:line="276" w:lineRule="auto"/>
        <w:jc w:val="center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WYKAZ CZYNNOŚCI WCHODZĄCYCH W SK</w:t>
      </w:r>
      <w:r w:rsidR="002076A8"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ŁAD USŁUGI  UTRZYMANIA CZYSTOŚCI</w:t>
      </w:r>
      <w:r w:rsidR="00CF2722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tzw. PLAN SPRZĄTANIA</w:t>
      </w:r>
      <w:r w:rsidR="0071511E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 xml:space="preserve"> SCZ</w:t>
      </w:r>
    </w:p>
    <w:tbl>
      <w:tblPr>
        <w:tblW w:w="91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209"/>
        <w:gridCol w:w="4323"/>
        <w:gridCol w:w="20"/>
      </w:tblGrid>
      <w:tr w:rsidR="005B409D" w:rsidRPr="00C72D6F" w:rsidTr="002076A8">
        <w:trPr>
          <w:trHeight w:val="1400"/>
          <w:jc w:val="center"/>
        </w:trPr>
        <w:tc>
          <w:tcPr>
            <w:tcW w:w="9112" w:type="dxa"/>
            <w:gridSpan w:val="4"/>
            <w:tcBorders>
              <w:top w:val="single" w:sz="6" w:space="0" w:color="000000"/>
            </w:tcBorders>
            <w:shd w:val="clear" w:color="auto" w:fill="FFFFFF"/>
            <w:vAlign w:val="bottom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W pomieszczeniach takich jak: gabinety zabiegow</w:t>
            </w:r>
            <w:r w:rsidR="002076A8"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 xml:space="preserve">e, gabinety </w:t>
            </w:r>
            <w:r w:rsidR="00EB55A7"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lekarskie</w:t>
            </w: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 xml:space="preserve"> - prace będą wykonywane z niżej wymienioną częstotliwością przez </w:t>
            </w:r>
            <w:r w:rsidR="00EB55A7"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6</w:t>
            </w: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 xml:space="preserve"> dni w tygodniu</w:t>
            </w:r>
          </w:p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</w:p>
        </w:tc>
      </w:tr>
      <w:tr w:rsidR="005B409D" w:rsidRPr="00C72D6F" w:rsidTr="002076A8">
        <w:trPr>
          <w:gridAfter w:val="1"/>
          <w:wAfter w:w="20" w:type="dxa"/>
          <w:trHeight w:val="74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L</w:t>
            </w: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zh-CN"/>
              </w:rPr>
              <w:t>p.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WYKAZ CZYNNOŚCI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16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CZĘSTOTLIWOŚĆ WYKONYWANIA CZYNNOŚCI</w:t>
            </w:r>
          </w:p>
        </w:tc>
      </w:tr>
      <w:tr w:rsidR="005B409D" w:rsidRPr="00C72D6F" w:rsidTr="002076A8">
        <w:trPr>
          <w:gridAfter w:val="1"/>
          <w:wAfter w:w="20" w:type="dxa"/>
          <w:trHeight w:val="30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grzejników, parapetów, lamperii, ścian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2076A8">
        <w:trPr>
          <w:gridAfter w:val="1"/>
          <w:wAfter w:w="20" w:type="dxa"/>
          <w:trHeight w:val="30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 w:firstLine="1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podłóg i listew przypodłogowych, cokołów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2076A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 i w razie potrzeby</w:t>
            </w:r>
          </w:p>
        </w:tc>
      </w:tr>
      <w:tr w:rsidR="005B409D" w:rsidRPr="00C72D6F" w:rsidTr="002076A8">
        <w:trPr>
          <w:gridAfter w:val="1"/>
          <w:wAfter w:w="20" w:type="dxa"/>
          <w:trHeight w:val="55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3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sprzętu medycznego, stacjonarnego (np.: szafy, szafki, podnóżki, stelaże, kozetki , stojaki, wózki transportowe, itp.)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dziennie oraz w razie potrzeby i bezpośrednio po użyciu</w:t>
            </w:r>
          </w:p>
        </w:tc>
      </w:tr>
      <w:tr w:rsidR="005B409D" w:rsidRPr="00C72D6F" w:rsidTr="002076A8">
        <w:trPr>
          <w:gridAfter w:val="1"/>
          <w:wAfter w:w="20" w:type="dxa"/>
          <w:trHeight w:val="47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umywalek, zlewozmywaków baterii, kafli ściennych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2076A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 i w razie potrzeby</w:t>
            </w:r>
          </w:p>
        </w:tc>
      </w:tr>
      <w:tr w:rsidR="005B409D" w:rsidRPr="00C72D6F" w:rsidTr="002076A8">
        <w:trPr>
          <w:gridAfter w:val="1"/>
          <w:wAfter w:w="20" w:type="dxa"/>
          <w:trHeight w:val="6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6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dozowników na ręczniki, mydło w płynie i środek dezynfekcyjny oraz uzupełnianie tych dozowników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2076A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dziennie,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każdorazowo bezpośrednio przed uzupełnieniem</w:t>
            </w:r>
          </w:p>
        </w:tc>
      </w:tr>
      <w:tr w:rsidR="005B409D" w:rsidRPr="00C72D6F" w:rsidTr="002076A8">
        <w:trPr>
          <w:gridAfter w:val="1"/>
          <w:wAfter w:w="20" w:type="dxa"/>
          <w:trHeight w:val="50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7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w razie potrzeby dezynfekcja stref dotykowych oraz pozostałych części drzwi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 i w razie potrzeby</w:t>
            </w:r>
          </w:p>
        </w:tc>
      </w:tr>
      <w:tr w:rsidR="005B409D" w:rsidRPr="00C72D6F" w:rsidTr="002076A8">
        <w:trPr>
          <w:gridAfter w:val="1"/>
          <w:wAfter w:w="20" w:type="dxa"/>
          <w:trHeight w:val="5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-1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8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stołów zabiegowych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2076A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</w:t>
            </w:r>
            <w:r w:rsidR="005B409D" w:rsidRPr="00C72D6F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 xml:space="preserve">, 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w razie potrzeby, każdorazowo po użyciu </w:t>
            </w:r>
          </w:p>
        </w:tc>
      </w:tr>
      <w:tr w:rsidR="005B409D" w:rsidRPr="00C72D6F" w:rsidTr="002076A8">
        <w:trPr>
          <w:trHeight w:val="67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9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lamp bezcieniowych, bakteriobójczych i innych znajdujących się w pomieszczeniu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2076A8">
        <w:trPr>
          <w:trHeight w:val="26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10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okien części wewnętrzne, parapety, żaluzji, rolet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w tygodniu i w razie potrzeby</w:t>
            </w:r>
          </w:p>
        </w:tc>
      </w:tr>
      <w:tr w:rsidR="005B409D" w:rsidRPr="00C72D6F" w:rsidTr="002076A8">
        <w:trPr>
          <w:trHeight w:val="26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Mycie okien – elewacji szklanych zewnętrznych,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żaluzji zewnętrznych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E07DE" w:rsidP="00C72D6F">
            <w:pPr>
              <w:suppressAutoHyphens/>
              <w:spacing w:after="0" w:line="276" w:lineRule="auto"/>
              <w:ind w:left="1320" w:hanging="132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2</w:t>
            </w:r>
            <w:r w:rsidR="00EB55A7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x w roku</w:t>
            </w:r>
          </w:p>
        </w:tc>
      </w:tr>
      <w:tr w:rsidR="005B409D" w:rsidRPr="00C72D6F" w:rsidTr="002076A8">
        <w:trPr>
          <w:trHeight w:val="5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12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telefonów i innych biurowych urządzeń będących na wyposażeniu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2076A8">
        <w:trPr>
          <w:trHeight w:val="33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13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Dezynfekcja syfonów umywalkowych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B409D" w:rsidRPr="00C72D6F" w:rsidTr="002076A8">
        <w:trPr>
          <w:trHeight w:val="11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15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stelaży, pojemników na odpady medyczne, wynoszenie odpadów medycznych do miejsca ich składowania, opisanie i zakładanie czystych worków foliowych z godnych kolorystyczne na stelażach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F80ECC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x dziennie i w razie potrzeby</w:t>
            </w:r>
          </w:p>
        </w:tc>
      </w:tr>
      <w:tr w:rsidR="005B409D" w:rsidRPr="00C72D6F" w:rsidTr="002076A8">
        <w:trPr>
          <w:trHeight w:val="259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16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Odsuwane mebli i sprzętu, mycie i dezynfekcja kafli, lamperii i podłogi pod meblami oraz pozostałego ,w/w sprzętu, w tym:</w:t>
            </w:r>
          </w:p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po każdym zabiegu</w:t>
            </w:r>
          </w:p>
          <w:p w:rsidR="005B409D" w:rsidRPr="00C72D6F" w:rsidRDefault="005B409D" w:rsidP="00C72D6F">
            <w:pPr>
              <w:numPr>
                <w:ilvl w:val="2"/>
                <w:numId w:val="22"/>
              </w:numPr>
              <w:tabs>
                <w:tab w:val="left" w:pos="119"/>
                <w:tab w:val="num" w:pos="415"/>
              </w:tabs>
              <w:suppressAutoHyphens/>
              <w:spacing w:after="0" w:line="276" w:lineRule="auto"/>
              <w:ind w:hanging="2426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stojaków</w:t>
            </w:r>
          </w:p>
          <w:p w:rsidR="005B409D" w:rsidRPr="00C72D6F" w:rsidRDefault="005B409D" w:rsidP="00C72D6F">
            <w:pPr>
              <w:numPr>
                <w:ilvl w:val="2"/>
                <w:numId w:val="22"/>
              </w:numPr>
              <w:tabs>
                <w:tab w:val="left" w:pos="122"/>
                <w:tab w:val="num" w:pos="415"/>
              </w:tabs>
              <w:suppressAutoHyphens/>
              <w:spacing w:after="0" w:line="276" w:lineRule="auto"/>
              <w:ind w:hanging="2426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stelaży, stolików zabiegowych,</w:t>
            </w:r>
          </w:p>
          <w:p w:rsidR="005B409D" w:rsidRPr="00C72D6F" w:rsidRDefault="005B409D" w:rsidP="00C72D6F">
            <w:pPr>
              <w:numPr>
                <w:ilvl w:val="2"/>
                <w:numId w:val="22"/>
              </w:numPr>
              <w:tabs>
                <w:tab w:val="left" w:pos="122"/>
                <w:tab w:val="num" w:pos="415"/>
              </w:tabs>
              <w:suppressAutoHyphens/>
              <w:spacing w:after="0" w:line="276" w:lineRule="auto"/>
              <w:ind w:hanging="2426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stołów zabiegowych,</w:t>
            </w:r>
          </w:p>
          <w:p w:rsidR="005B409D" w:rsidRPr="00C72D6F" w:rsidRDefault="005B409D" w:rsidP="00C72D6F">
            <w:pPr>
              <w:numPr>
                <w:ilvl w:val="2"/>
                <w:numId w:val="22"/>
              </w:numPr>
              <w:tabs>
                <w:tab w:val="left" w:pos="126"/>
                <w:tab w:val="num" w:pos="415"/>
              </w:tabs>
              <w:suppressAutoHyphens/>
              <w:spacing w:after="0" w:line="276" w:lineRule="auto"/>
              <w:ind w:hanging="2426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umywalek, zlewozmywaków,</w:t>
            </w:r>
          </w:p>
          <w:p w:rsidR="005B409D" w:rsidRPr="00C72D6F" w:rsidRDefault="005B409D" w:rsidP="00C72D6F">
            <w:pPr>
              <w:numPr>
                <w:ilvl w:val="2"/>
                <w:numId w:val="22"/>
              </w:numPr>
              <w:tabs>
                <w:tab w:val="left" w:pos="119"/>
                <w:tab w:val="num" w:pos="415"/>
              </w:tabs>
              <w:suppressAutoHyphens/>
              <w:spacing w:after="0" w:line="276" w:lineRule="auto"/>
              <w:ind w:hanging="2426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kabli, drenów, kontaktów,</w:t>
            </w:r>
          </w:p>
          <w:p w:rsidR="005B409D" w:rsidRPr="00C72D6F" w:rsidRDefault="005B409D" w:rsidP="00C72D6F">
            <w:pPr>
              <w:numPr>
                <w:ilvl w:val="2"/>
                <w:numId w:val="22"/>
              </w:numPr>
              <w:tabs>
                <w:tab w:val="left" w:pos="260"/>
                <w:tab w:val="num" w:pos="415"/>
              </w:tabs>
              <w:suppressAutoHyphens/>
              <w:spacing w:after="0" w:line="276" w:lineRule="auto"/>
              <w:ind w:left="456" w:hanging="196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obudowy lamp operacyjnych bezcieniowych, bakteriobójczych.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po zakończeniu wszystkich zabiegów w danym dniu, </w:t>
            </w:r>
          </w:p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po każdym zabiegu septycznym oraz w razie potrzeb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  <w:tr w:rsidR="005B409D" w:rsidRPr="00C72D6F" w:rsidTr="002076A8">
        <w:trPr>
          <w:trHeight w:val="42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17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Rozmrażanie, mycie detergentem i dezynfekcja lodówek na leki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w miesiącu i wg potrzeby</w:t>
            </w:r>
          </w:p>
        </w:tc>
      </w:tr>
      <w:tr w:rsidR="005B409D" w:rsidRPr="00C72D6F" w:rsidTr="002076A8">
        <w:trPr>
          <w:trHeight w:val="62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18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Gruntowne sprzątanie obejmujące wszystkie powierzchnie oraz kratki wentylacyjne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wg potrzeb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  <w:tr w:rsidR="005B409D" w:rsidRPr="00C72D6F" w:rsidTr="002076A8">
        <w:trPr>
          <w:trHeight w:val="356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2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Inne wskazane powierzchnie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w razie potrzeby</w:t>
            </w:r>
          </w:p>
        </w:tc>
      </w:tr>
    </w:tbl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</w:p>
    <w:p w:rsidR="002C41BC" w:rsidRPr="00C72D6F" w:rsidRDefault="002C41BC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lang w:eastAsia="zh-CN"/>
        </w:rPr>
        <w:t>Pomieszczenia takie jak: toalety</w:t>
      </w:r>
      <w:r w:rsidRPr="00C72D6F">
        <w:rPr>
          <w:rFonts w:asciiTheme="minorHAnsi" w:eastAsia="Times New Roman" w:hAnsiTheme="minorHAnsi" w:cs="Calibri"/>
          <w:b/>
          <w:color w:val="000000"/>
          <w:sz w:val="20"/>
          <w:szCs w:val="20"/>
          <w:vertAlign w:val="subscript"/>
          <w:lang w:eastAsia="zh-CN"/>
        </w:rPr>
        <w:t>/</w:t>
      </w: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 xml:space="preserve"> brudowniki, łazienki - prace będą wykonywane z niżej wy</w:t>
      </w:r>
      <w:r w:rsidR="00F80ECC"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mienioną częstotliwością przez 6</w:t>
      </w: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 xml:space="preserve"> dni w tygodniu</w:t>
      </w:r>
    </w:p>
    <w:tbl>
      <w:tblPr>
        <w:tblW w:w="91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569"/>
        <w:gridCol w:w="2881"/>
      </w:tblGrid>
      <w:tr w:rsidR="005B409D" w:rsidRPr="00C72D6F" w:rsidTr="002C41BC">
        <w:trPr>
          <w:trHeight w:val="7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16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Lp.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WYKAZ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CZĘSTOTLIWOŚĆ WYKONYWANIA CZYNNOŚCI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41BC" w:rsidRPr="00C72D6F" w:rsidRDefault="002C41BC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F80ECC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Mycie i dezynfekcja umywalek 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oraz baterii kranowych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w razie potrzeby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Mycie i dezynfekcja dozowników na mydło w płynie i środki do  dezynfekcji rąk, ręczniki jednorazowe (część wewnętrzna i zewnętrzna dozownika), uzupełnianie tych dozowników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potrzeby, każdorazowo przed uzupełnieniem preparatów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Mycie i dezynfekcja muszli wraz z deską sedesową, pisuarów oraz szczotek klozetowych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w razie potrzeby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detergentem i w razie potrzeby dezynfekcja lamperii i kafli naściennych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tygodniu i w razie potrzeby</w:t>
            </w:r>
          </w:p>
        </w:tc>
      </w:tr>
      <w:tr w:rsidR="005B409D" w:rsidRPr="00C72D6F" w:rsidTr="00EB55A7">
        <w:trPr>
          <w:trHeight w:val="37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Mycie detergentem parapetów i grzejników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EB55A7">
        <w:trPr>
          <w:trHeight w:val="40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podłóg i listew przypodłogowych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w razie potrzeby</w:t>
            </w:r>
          </w:p>
        </w:tc>
      </w:tr>
      <w:tr w:rsidR="005B409D" w:rsidRPr="00C72D6F" w:rsidTr="00EB55A7">
        <w:trPr>
          <w:trHeight w:val="41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polerowanie luster i osłony żarówek nad lustrami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Opróżnianie pojemników, wynoszenie odpadów medycznych do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miejsc ich składowania, założenie nowego (opisanego) worka foliowego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2 x dziennie i w razie potrzeby</w:t>
            </w:r>
          </w:p>
        </w:tc>
      </w:tr>
      <w:tr w:rsidR="005B409D" w:rsidRPr="00C72D6F" w:rsidTr="00592C88">
        <w:trPr>
          <w:trHeight w:val="36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pojemników na odpady medyczne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w razie potrzeby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urządzeń stanowiących wyposażenie brudowników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B409D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okien – elewacji szklanych zewnętrznych, żaluzji zewnętrznych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="00592C88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x w roku</w:t>
            </w:r>
          </w:p>
        </w:tc>
      </w:tr>
      <w:tr w:rsidR="00592C88" w:rsidRPr="00C72D6F" w:rsidTr="00773819">
        <w:trPr>
          <w:trHeight w:val="53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okien części wewnętrzne, parapety, żaluzji, rolet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w tygodniu i w razie potrzeby</w:t>
            </w:r>
          </w:p>
        </w:tc>
      </w:tr>
      <w:tr w:rsidR="00592C88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miejsc składowania brudnej bielizny oraz odpadów medycznych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nie mniej niż 1 x dziennie i w razie potrzeby</w:t>
            </w:r>
          </w:p>
        </w:tc>
      </w:tr>
      <w:tr w:rsidR="00592C88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Mycie i dezynfekcja wózków, ssaków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nie mniej niż 1 x dziennie i w razie potrzeby</w:t>
            </w:r>
          </w:p>
        </w:tc>
      </w:tr>
      <w:tr w:rsidR="00592C88" w:rsidRPr="00C72D6F" w:rsidTr="00D452C8">
        <w:trPr>
          <w:trHeight w:val="42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sprzętu używanego do sprzątania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po każdorazowym użyciu</w:t>
            </w:r>
          </w:p>
        </w:tc>
      </w:tr>
      <w:tr w:rsidR="00592C88" w:rsidRPr="00C72D6F" w:rsidTr="002C41B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Utrzymanie w czystości i konserwacja pozostałego sprzętu np. półki, szafy, urządzenia do dezynfekcji.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dziennie i w razie potrzeby</w:t>
            </w:r>
          </w:p>
        </w:tc>
      </w:tr>
      <w:tr w:rsidR="00592C88" w:rsidRPr="00C72D6F" w:rsidTr="00773819">
        <w:trPr>
          <w:trHeight w:val="44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strefy dotykowej i pozostałych części drzwi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2 x dziennie i w razie potrzeby</w:t>
            </w:r>
          </w:p>
        </w:tc>
      </w:tr>
      <w:tr w:rsidR="00592C88" w:rsidRPr="00C72D6F" w:rsidTr="00D452C8">
        <w:trPr>
          <w:trHeight w:val="41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Utrzymanie w czystości kratek wentylacyjnych i kratek ściekowych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tygodniu i w razie potrzeby</w:t>
            </w:r>
          </w:p>
        </w:tc>
      </w:tr>
      <w:tr w:rsidR="00592C88" w:rsidRPr="00C72D6F" w:rsidTr="00086CFD">
        <w:trPr>
          <w:trHeight w:val="41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Dezynfekcja syfonów umywalkowych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92C88" w:rsidRPr="00C72D6F" w:rsidTr="00086CFD">
        <w:trPr>
          <w:trHeight w:val="41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2C88" w:rsidRPr="00C72D6F" w:rsidRDefault="00592C88" w:rsidP="00C72D6F">
            <w:pPr>
              <w:pStyle w:val="Akapitzlist"/>
              <w:numPr>
                <w:ilvl w:val="0"/>
                <w:numId w:val="23"/>
              </w:numPr>
              <w:suppressAutoHyphens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Gruntowne czyszczenie i dezynfekcja całego pomieszczenia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2C88" w:rsidRPr="00C72D6F" w:rsidRDefault="00592C88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</w:tbl>
    <w:p w:rsidR="005B409D" w:rsidRPr="00C72D6F" w:rsidRDefault="005B409D" w:rsidP="00C72D6F">
      <w:pPr>
        <w:suppressAutoHyphens/>
        <w:spacing w:after="20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773819" w:rsidRPr="00C72D6F" w:rsidRDefault="00773819" w:rsidP="00C72D6F">
      <w:pPr>
        <w:suppressAutoHyphens/>
        <w:spacing w:after="20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keepNext/>
        <w:tabs>
          <w:tab w:val="num" w:pos="0"/>
        </w:tabs>
        <w:suppressAutoHyphens/>
        <w:spacing w:after="200" w:line="276" w:lineRule="auto"/>
        <w:jc w:val="both"/>
        <w:outlineLvl w:val="0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 xml:space="preserve">Korytarze </w:t>
      </w:r>
      <w:r w:rsidR="00681D3D"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>AOS</w:t>
      </w:r>
      <w:r w:rsidR="00086CFD"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>, ciągi komunikacyjne, szatnie personelu, windy, klatki schodowe</w:t>
      </w:r>
      <w:r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 xml:space="preserve"> - prace będą wykonywane z o</w:t>
      </w:r>
      <w:r w:rsidR="002C41BC"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>kreśloną częstotliwością przez 6</w:t>
      </w:r>
      <w:r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 xml:space="preserve"> dni w tygodniu</w:t>
      </w:r>
    </w:p>
    <w:tbl>
      <w:tblPr>
        <w:tblW w:w="91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5540"/>
        <w:gridCol w:w="2922"/>
      </w:tblGrid>
      <w:tr w:rsidR="005B409D" w:rsidRPr="00C72D6F" w:rsidTr="00086CFD">
        <w:trPr>
          <w:trHeight w:val="76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right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WYKAZ CZYNNOŚCI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CZĘSTOTLIWOŚĆ WYKONYWANIA CZYNNOŚCI</w:t>
            </w:r>
          </w:p>
        </w:tc>
      </w:tr>
      <w:tr w:rsidR="005B409D" w:rsidRPr="00C72D6F" w:rsidTr="00086CFD">
        <w:trPr>
          <w:trHeight w:val="44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Mycie detergentem i w razie potrzeby dezynfekcja: podłóg, oczyszczanie mat, wycieraczek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w razie potrzeby</w:t>
            </w:r>
          </w:p>
        </w:tc>
      </w:tr>
      <w:tr w:rsidR="005B409D" w:rsidRPr="00C72D6F" w:rsidTr="00086CFD">
        <w:trPr>
          <w:trHeight w:val="50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drzwi, przeszkleń, poręczy, barierek, parapetów, grzejników, wieszaków, stojaków, półek i pozostałego wyposażenia oraz mebli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w tygodniu i w razie potrzeby</w:t>
            </w:r>
          </w:p>
        </w:tc>
      </w:tr>
      <w:tr w:rsidR="005B409D" w:rsidRPr="00C72D6F" w:rsidTr="00086CFD">
        <w:trPr>
          <w:trHeight w:val="26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3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stołów, stolików, ławek i krzeseł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086CFD">
        <w:trPr>
          <w:trHeight w:val="492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4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Utrzymanie w czystości tablic informacyjnych, obrazów, gablot i innych mocowań na ścianach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086CFD">
        <w:trPr>
          <w:trHeight w:val="65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5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Usuwanie worków z odpadami medycznymi, wynoszenie odpadów do miejsc składowania oraz zakładanie nowych worków na odpady (odpowiednio oznakowanych)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E60F92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 i w razie potrzeby</w:t>
            </w:r>
          </w:p>
        </w:tc>
      </w:tr>
      <w:tr w:rsidR="005B409D" w:rsidRPr="00C72D6F" w:rsidTr="00EB55A7">
        <w:trPr>
          <w:trHeight w:val="31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6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pojemników na odpady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EB55A7">
        <w:trPr>
          <w:trHeight w:val="34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7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okien części wewnętrzne, żaluzji, rolet, parapety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  <w:tr w:rsidR="005B409D" w:rsidRPr="00C72D6F" w:rsidTr="00086CF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8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 xml:space="preserve">Mycie okien - elewacji szklanych zewnętrznych, żaluzji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zewnętrznych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2 x w roku</w:t>
            </w:r>
          </w:p>
        </w:tc>
      </w:tr>
      <w:tr w:rsidR="00683045" w:rsidRPr="00C72D6F" w:rsidTr="00683045">
        <w:trPr>
          <w:trHeight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strefy dotykowej i pozostałych części drzwi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2 x dziennie i w razie potrzeby</w:t>
            </w:r>
          </w:p>
        </w:tc>
      </w:tr>
      <w:tr w:rsidR="00683045" w:rsidRPr="00C72D6F" w:rsidTr="00086CFD">
        <w:trPr>
          <w:trHeight w:val="33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9.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ścian, utrzymanie w czystości sufitów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  <w:tr w:rsidR="00683045" w:rsidRPr="00C72D6F" w:rsidTr="00086CFD">
        <w:trPr>
          <w:trHeight w:val="30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10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Utrzymanie w czystości aparatów telefonicznych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683045" w:rsidRPr="00C72D6F" w:rsidTr="00086CFD">
        <w:trPr>
          <w:trHeight w:val="30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11.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Utrzymanie w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u w:val="single"/>
                <w:shd w:val="clear" w:color="auto" w:fill="FFFFFF"/>
                <w:lang w:eastAsia="zh-CN"/>
              </w:rPr>
              <w:t>ciągłej czystości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tzw. „stref wejścia", w szczególności w czasie niekorzystnych warunków atmosferycznych np. opady śniegu, deszczu itp.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3 x dziennie i w razie potrzeby</w:t>
            </w:r>
          </w:p>
        </w:tc>
      </w:tr>
      <w:tr w:rsidR="00683045" w:rsidRPr="00C72D6F" w:rsidTr="00086CFD">
        <w:trPr>
          <w:trHeight w:val="30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12.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obudowy lamp bakteriobójczych ściennych, dezynfekcja palnika i obudowa - preparat na bazie alkoholu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tygodniu</w:t>
            </w:r>
          </w:p>
        </w:tc>
      </w:tr>
      <w:tr w:rsidR="00683045" w:rsidRPr="00C72D6F" w:rsidTr="00086CFD">
        <w:trPr>
          <w:trHeight w:val="55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white"/>
                <w:lang w:eastAsia="zh-CN"/>
              </w:rPr>
              <w:t>13</w:t>
            </w:r>
            <w:r w:rsidRPr="00C72D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Mycie lamp sufitowych i ściennych i innych po zdjęciu kloszy przez upoważnionego pracownika Wykonawcy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045" w:rsidRPr="00C72D6F" w:rsidRDefault="00683045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</w:tbl>
    <w:p w:rsidR="005B409D" w:rsidRPr="00C72D6F" w:rsidRDefault="005B409D" w:rsidP="00C72D6F">
      <w:pPr>
        <w:suppressAutoHyphens/>
        <w:spacing w:after="0" w:line="276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zh-CN"/>
        </w:rPr>
      </w:pPr>
    </w:p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</w:p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>Pr</w:t>
      </w:r>
      <w:r w:rsidR="00681D3D"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 xml:space="preserve">acownie diagnostyczne: RTG, USG, poradnie specjalistyczne </w:t>
      </w: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- prace będą wykonywane z niże</w:t>
      </w:r>
      <w:r w:rsidR="002C41BC"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>j podaną częstotliwością przez 6</w:t>
      </w:r>
      <w:r w:rsidRPr="00C72D6F">
        <w:rPr>
          <w:rFonts w:asciiTheme="minorHAnsi" w:eastAsia="Times New Roman" w:hAnsiTheme="minorHAnsi" w:cs="Calibri"/>
          <w:b/>
          <w:sz w:val="20"/>
          <w:szCs w:val="20"/>
          <w:lang w:eastAsia="zh-CN"/>
        </w:rPr>
        <w:t xml:space="preserve"> dni w tygodniu.</w:t>
      </w:r>
    </w:p>
    <w:tbl>
      <w:tblPr>
        <w:tblW w:w="91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13"/>
        <w:gridCol w:w="5482"/>
        <w:gridCol w:w="2998"/>
      </w:tblGrid>
      <w:tr w:rsidR="005B409D" w:rsidRPr="00C72D6F" w:rsidTr="00681D3D">
        <w:trPr>
          <w:trHeight w:val="677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0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Lp.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RODZAJ CZYNNOŚCI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CZĘSTOTLIWOŚĆ WYKONYWANYCH CZYNNOŚCI</w:t>
            </w:r>
          </w:p>
        </w:tc>
      </w:tr>
      <w:tr w:rsidR="005B409D" w:rsidRPr="00C72D6F" w:rsidTr="00681D3D">
        <w:trPr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086CF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hAnsiTheme="minorHAns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det</w:t>
            </w:r>
            <w:r w:rsidR="00712998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ergentem parapetów, grzejników, u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trzymanie w czystości i konserwacja mebli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B409D" w:rsidRPr="00C72D6F" w:rsidTr="00E33F59">
        <w:trPr>
          <w:trHeight w:val="388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Mycie i dezynfekcja sprzętu medycznego stojącego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E33F59">
        <w:trPr>
          <w:trHeight w:val="408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stołów zabiegowych, kozetek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681D3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1 x dziennie i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w razie potrzeby</w:t>
            </w:r>
          </w:p>
        </w:tc>
      </w:tr>
      <w:tr w:rsidR="005B409D" w:rsidRPr="00C72D6F" w:rsidTr="00E33F59">
        <w:trPr>
          <w:trHeight w:val="414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Zmiana prześcieradeł jednorazowych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każdorazowo po użyciu</w:t>
            </w:r>
          </w:p>
        </w:tc>
      </w:tr>
      <w:tr w:rsidR="005B409D" w:rsidRPr="00C72D6F" w:rsidTr="00E33F59">
        <w:trPr>
          <w:trHeight w:val="406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umywalek, baterii, kafli ściennych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681D3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 i wg potrzeb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  <w:tr w:rsidR="005B409D" w:rsidRPr="00C72D6F" w:rsidTr="00E33F59">
        <w:trPr>
          <w:trHeight w:val="412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dezynfekcja drzwi i klamek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E33F59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 xml:space="preserve"> x dziennie</w:t>
            </w:r>
          </w:p>
        </w:tc>
      </w:tr>
      <w:tr w:rsidR="005B409D" w:rsidRPr="00C72D6F" w:rsidTr="00E33F59">
        <w:trPr>
          <w:trHeight w:val="404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Dezynfekcja syfonów umywalkowych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681D3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B409D" w:rsidRPr="00C72D6F" w:rsidTr="00681D3D">
        <w:trPr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Dezynfekcja i mycie dozowników na mydło w płynie i środek dezynfekcyjny (części zewnętrznych)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B409D" w:rsidRPr="00C72D6F" w:rsidTr="00E33F59">
        <w:trPr>
          <w:trHeight w:val="33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Czyszczenie luster, przesłon, telefonów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</w:t>
            </w:r>
          </w:p>
        </w:tc>
      </w:tr>
      <w:tr w:rsidR="005B409D" w:rsidRPr="00C72D6F" w:rsidTr="00E33F59">
        <w:trPr>
          <w:trHeight w:val="408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Mycie, w razie potrzeby dezynfekcja podłóg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681D3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="005B409D"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x dziennie i razie potrzeby</w:t>
            </w:r>
          </w:p>
        </w:tc>
      </w:tr>
      <w:tr w:rsidR="005B409D" w:rsidRPr="00C72D6F" w:rsidTr="00E33F59">
        <w:trPr>
          <w:trHeight w:val="41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i dezynfekcji blatów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razie potrzeby</w:t>
            </w:r>
          </w:p>
        </w:tc>
      </w:tr>
      <w:tr w:rsidR="005B409D" w:rsidRPr="00C72D6F" w:rsidTr="00681D3D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13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Opróżnienie, mycie i dezynfekcja pojemników na odpady medyczne, założenie worka w/d kodu, wynoszenie odpadów medycznych do wyznaczonych miejsca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2 x dziennie i w razie potrzeby </w:t>
            </w:r>
          </w:p>
        </w:tc>
      </w:tr>
      <w:tr w:rsidR="005B409D" w:rsidRPr="00C72D6F" w:rsidTr="00E33F59">
        <w:trPr>
          <w:trHeight w:val="4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14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Opróżnianie, dezynfekcja, mycie urządzeń ssących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 x dziennie i w razie potrzeby</w:t>
            </w:r>
          </w:p>
        </w:tc>
      </w:tr>
      <w:tr w:rsidR="005B409D" w:rsidRPr="00C72D6F" w:rsidTr="00E33F59">
        <w:trPr>
          <w:trHeight w:val="263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15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okien wewnętrznych, żaluzji, rolet, parapetów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</w:t>
            </w:r>
          </w:p>
        </w:tc>
      </w:tr>
      <w:tr w:rsidR="005B409D" w:rsidRPr="00C72D6F" w:rsidTr="00681D3D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16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obudowy lamp bakteriobójczych ściennych, dezynfekcja palnika i obudowa - preparat na bazie alkoholu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tygodniu</w:t>
            </w:r>
          </w:p>
        </w:tc>
      </w:tr>
      <w:tr w:rsidR="005B409D" w:rsidRPr="00C72D6F" w:rsidTr="00681D3D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lastRenderedPageBreak/>
              <w:t>17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Utrzymanie w czystości sufitów, osłon lamp, kloszy, krat wywietrzników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ącu</w:t>
            </w:r>
          </w:p>
        </w:tc>
      </w:tr>
      <w:tr w:rsidR="005B409D" w:rsidRPr="00C72D6F" w:rsidTr="00681D3D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18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Gruntowne przygotowanie pracowni: mycie lamperii, czyszczenie podłóg, wszystkich mebli i urządzeń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</w:t>
            </w:r>
          </w:p>
        </w:tc>
      </w:tr>
      <w:tr w:rsidR="005B409D" w:rsidRPr="00C72D6F" w:rsidTr="00E33F59">
        <w:trPr>
          <w:trHeight w:val="332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19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Rozmrażanie i mycie lodówek i zamrażarek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</w:tbl>
    <w:p w:rsidR="005B409D" w:rsidRPr="00C72D6F" w:rsidRDefault="005B409D" w:rsidP="00C72D6F">
      <w:pPr>
        <w:suppressAutoHyphens/>
        <w:spacing w:after="200" w:line="276" w:lineRule="auto"/>
        <w:rPr>
          <w:rFonts w:asciiTheme="minorHAnsi" w:eastAsia="Times New Roman" w:hAnsiTheme="minorHAnsi" w:cs="Calibri"/>
          <w:sz w:val="20"/>
          <w:szCs w:val="20"/>
          <w:lang w:eastAsia="zh-CN"/>
        </w:rPr>
      </w:pPr>
    </w:p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  <w:t>Pomieszczenia socjalne</w:t>
      </w:r>
      <w:r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 xml:space="preserve">, prace będę wykonywane z określoną częstotliwością przez </w:t>
      </w:r>
      <w:r w:rsidR="009154ED"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>6 dni w tygodniu.</w:t>
      </w:r>
    </w:p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</w:pPr>
      <w:r w:rsidRPr="00C72D6F">
        <w:rPr>
          <w:rFonts w:asciiTheme="minorHAnsi" w:eastAsia="Times New Roman" w:hAnsiTheme="minorHAnsi" w:cs="Calibri"/>
          <w:b/>
          <w:bCs/>
          <w:sz w:val="20"/>
          <w:szCs w:val="20"/>
          <w:lang w:eastAsia="zh-CN"/>
        </w:rPr>
        <w:t>Pomieszczenia administracyjno - biurowe, pomieszczenia gospodarcze prace będą wykonywane z określoną częstotliwością przez 5 dni w tygodniu</w:t>
      </w:r>
    </w:p>
    <w:tbl>
      <w:tblPr>
        <w:tblW w:w="91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5526"/>
        <w:gridCol w:w="3006"/>
      </w:tblGrid>
      <w:tr w:rsidR="005B409D" w:rsidRPr="00C72D6F" w:rsidTr="005B409D">
        <w:trPr>
          <w:trHeight w:val="6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Lp.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RODZAJ CZYNNOŚCI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B409D" w:rsidRPr="00C72D6F" w:rsidRDefault="005B409D" w:rsidP="00C72D6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highlight w:val="white"/>
                <w:lang w:eastAsia="zh-CN"/>
              </w:rPr>
              <w:t>CZĘSTOTLIWOŚĆ WYKONYWANYCH CZYNNOŚCI</w:t>
            </w:r>
          </w:p>
        </w:tc>
      </w:tr>
      <w:tr w:rsidR="005B409D" w:rsidRPr="00C72D6F" w:rsidTr="00E33F59">
        <w:trPr>
          <w:trHeight w:val="3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detergentem podłóg i listew przypodłogowych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detergentem armatury sanitarnej, podajników na ręczniki, dozowników na mydło w płynie oraz uzupełnianie dozowników i podajników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3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Czyszczenie luster i półek pod lustrami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4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detergentem pozostałego sprzętu oraz mebli</w:t>
            </w:r>
          </w:p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Czyszczenie sprzętu biurowego typu: monitory, komputery, urządzenia</w:t>
            </w:r>
            <w:r w:rsidRPr="00C72D6F"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  <w:t xml:space="preserve"> 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wielofunkcyjne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5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Opróżnienie, mycie i dezynfekcja pojemników na odpady medyczne, założenie worka w/d kodu, wynoszenie odpadów medycznych do wyznaczonych miejsca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6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Utrzymanie w czystości mebli (także tapicerowanych), wykładzin dywanów, obrazów, gablot i innych mocowań na ścianach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dziennie i w razie potrzeb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  <w:tr w:rsidR="005B409D" w:rsidRPr="00C72D6F" w:rsidTr="00E33F59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7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detergentem kafli ściennych, grzejników, drzwi, klamek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dziennie i w razie potrzeby</w:t>
            </w:r>
          </w:p>
        </w:tc>
      </w:tr>
      <w:tr w:rsidR="005B409D" w:rsidRPr="00C72D6F" w:rsidTr="00E33F59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8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przeszkleń wewnętrznych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1 x w tygodniu i w razie potrzeby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9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Odsunięcie sprzętu oraz mebli mycie i podłóg i listew przypodłogowych pod tym sprzętem i meblami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tygodniu i w razie potrzeby</w:t>
            </w:r>
          </w:p>
        </w:tc>
      </w:tr>
      <w:tr w:rsidR="005B409D" w:rsidRPr="00C72D6F" w:rsidTr="00E33F59">
        <w:trPr>
          <w:trHeight w:val="3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10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okien, pranie i czyszczenie żaluzji, rolet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na kwartał i w razie potrzeby</w:t>
            </w:r>
          </w:p>
        </w:tc>
      </w:tr>
      <w:tr w:rsidR="005B409D" w:rsidRPr="00C72D6F" w:rsidTr="00E33F59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11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Zdejmowanie i żaluzji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na kwartał i w razie potrzeby</w:t>
            </w:r>
          </w:p>
        </w:tc>
      </w:tr>
      <w:tr w:rsidR="005B409D" w:rsidRPr="00C72D6F" w:rsidTr="00E33F59">
        <w:trPr>
          <w:trHeight w:val="4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12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Rozmrażanie, mycie lodówek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na kwartał i w razie potrzeby</w:t>
            </w:r>
          </w:p>
        </w:tc>
      </w:tr>
      <w:tr w:rsidR="005B409D" w:rsidRPr="00C72D6F" w:rsidTr="005B40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13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Mycie osłon żarówek po uprzednim zdjęciu przez upoważnionego pracownika Wykonawcy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  <w:tr w:rsidR="005B409D" w:rsidRPr="00C72D6F" w:rsidTr="00E33F59">
        <w:trPr>
          <w:trHeight w:val="4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left="24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14</w:t>
            </w: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Utrzymanie w czystości ścian, sufitów i kratek wentylacyjnych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09D" w:rsidRPr="00C72D6F" w:rsidRDefault="005B409D" w:rsidP="00C72D6F">
            <w:pPr>
              <w:suppressAutoHyphens/>
              <w:spacing w:after="0" w:line="276" w:lineRule="auto"/>
              <w:ind w:right="200"/>
              <w:rPr>
                <w:rFonts w:asciiTheme="minorHAnsi" w:eastAsia="Times New Roman" w:hAnsiTheme="minorHAnsi" w:cs="Calibri"/>
                <w:sz w:val="20"/>
                <w:szCs w:val="20"/>
                <w:lang w:eastAsia="zh-CN"/>
              </w:rPr>
            </w:pPr>
            <w:r w:rsidRPr="00C72D6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highlight w:val="white"/>
                <w:lang w:eastAsia="zh-CN"/>
              </w:rPr>
              <w:t>1 x w miesiącu i w razie potrzeby</w:t>
            </w:r>
          </w:p>
        </w:tc>
      </w:tr>
    </w:tbl>
    <w:p w:rsidR="005B409D" w:rsidRPr="00C72D6F" w:rsidRDefault="005B409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</w:p>
    <w:p w:rsidR="009154ED" w:rsidRPr="00C72D6F" w:rsidRDefault="009154E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</w:p>
    <w:p w:rsidR="009154ED" w:rsidRPr="00C72D6F" w:rsidRDefault="009154E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</w:p>
    <w:p w:rsidR="009154ED" w:rsidRPr="00C72D6F" w:rsidRDefault="009154E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</w:p>
    <w:p w:rsidR="009154ED" w:rsidRPr="00C72D6F" w:rsidRDefault="009154ED" w:rsidP="00C72D6F">
      <w:pPr>
        <w:suppressAutoHyphens/>
        <w:spacing w:after="200" w:line="276" w:lineRule="auto"/>
        <w:jc w:val="both"/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lang w:eastAsia="zh-CN"/>
        </w:rPr>
      </w:pPr>
    </w:p>
    <w:sectPr w:rsidR="009154ED" w:rsidRPr="00C72D6F" w:rsidSect="006F3642"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08" w:rsidRDefault="00314A08" w:rsidP="004D7ACD">
      <w:pPr>
        <w:spacing w:after="0" w:line="240" w:lineRule="auto"/>
      </w:pPr>
      <w:r>
        <w:separator/>
      </w:r>
    </w:p>
  </w:endnote>
  <w:endnote w:type="continuationSeparator" w:id="0">
    <w:p w:rsidR="00314A08" w:rsidRDefault="00314A08" w:rsidP="004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08" w:rsidRDefault="00314A08" w:rsidP="004D7ACD">
      <w:pPr>
        <w:spacing w:after="0" w:line="240" w:lineRule="auto"/>
      </w:pPr>
      <w:r>
        <w:separator/>
      </w:r>
    </w:p>
  </w:footnote>
  <w:footnote w:type="continuationSeparator" w:id="0">
    <w:p w:rsidR="00314A08" w:rsidRDefault="00314A08" w:rsidP="004D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C"/>
    <w:multiLevelType w:val="multilevel"/>
    <w:tmpl w:val="0F382BC4"/>
    <w:name w:val="WWNum25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>
      <w:start w:val="1"/>
      <w:numFmt w:val="lowerRoman"/>
      <w:lvlText w:val="%2.%3."/>
      <w:lvlJc w:val="right"/>
      <w:pPr>
        <w:tabs>
          <w:tab w:val="num" w:pos="3503"/>
        </w:tabs>
        <w:ind w:left="3503" w:hanging="180"/>
      </w:pPr>
    </w:lvl>
    <w:lvl w:ilvl="3">
      <w:start w:val="1"/>
      <w:numFmt w:val="decimal"/>
      <w:lvlText w:val="%2.%3.%4."/>
      <w:lvlJc w:val="left"/>
      <w:pPr>
        <w:tabs>
          <w:tab w:val="num" w:pos="4223"/>
        </w:tabs>
        <w:ind w:left="4223" w:hanging="360"/>
      </w:pPr>
    </w:lvl>
    <w:lvl w:ilvl="4">
      <w:start w:val="1"/>
      <w:numFmt w:val="lowerLetter"/>
      <w:lvlText w:val="%2.%3.%4.%5."/>
      <w:lvlJc w:val="left"/>
      <w:pPr>
        <w:tabs>
          <w:tab w:val="num" w:pos="4943"/>
        </w:tabs>
        <w:ind w:left="4943" w:hanging="360"/>
      </w:pPr>
    </w:lvl>
    <w:lvl w:ilvl="5">
      <w:start w:val="1"/>
      <w:numFmt w:val="lowerRoman"/>
      <w:lvlText w:val="%2.%3.%4.%5.%6."/>
      <w:lvlJc w:val="right"/>
      <w:pPr>
        <w:tabs>
          <w:tab w:val="num" w:pos="5663"/>
        </w:tabs>
        <w:ind w:left="5663" w:hanging="180"/>
      </w:pPr>
    </w:lvl>
    <w:lvl w:ilvl="6">
      <w:start w:val="1"/>
      <w:numFmt w:val="decimal"/>
      <w:lvlText w:val="%2.%3.%4.%5.%6.%7."/>
      <w:lvlJc w:val="left"/>
      <w:pPr>
        <w:tabs>
          <w:tab w:val="num" w:pos="6383"/>
        </w:tabs>
        <w:ind w:left="63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103"/>
        </w:tabs>
        <w:ind w:left="71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823"/>
        </w:tabs>
        <w:ind w:left="7823" w:hanging="180"/>
      </w:pPr>
    </w:lvl>
  </w:abstractNum>
  <w:abstractNum w:abstractNumId="3">
    <w:nsid w:val="00000016"/>
    <w:multiLevelType w:val="multilevel"/>
    <w:tmpl w:val="48484AD4"/>
    <w:name w:val="WWNum40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17"/>
    <w:multiLevelType w:val="multilevel"/>
    <w:tmpl w:val="B8D4487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8"/>
    <w:multiLevelType w:val="multilevel"/>
    <w:tmpl w:val="00CC0DB6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6">
    <w:nsid w:val="0000001D"/>
    <w:multiLevelType w:val="multilevel"/>
    <w:tmpl w:val="08BC7302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3161A97"/>
    <w:multiLevelType w:val="hybridMultilevel"/>
    <w:tmpl w:val="9A04FA6A"/>
    <w:lvl w:ilvl="0" w:tplc="72A8FD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224DCA"/>
    <w:multiLevelType w:val="hybridMultilevel"/>
    <w:tmpl w:val="E422A366"/>
    <w:lvl w:ilvl="0" w:tplc="FC305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A68AA"/>
    <w:multiLevelType w:val="hybridMultilevel"/>
    <w:tmpl w:val="54C6A76E"/>
    <w:lvl w:ilvl="0" w:tplc="A5A07D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9E9096A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0"/>
      </w:rPr>
    </w:lvl>
    <w:lvl w:ilvl="2" w:tplc="348AEF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5E3864"/>
    <w:multiLevelType w:val="hybridMultilevel"/>
    <w:tmpl w:val="C01478D4"/>
    <w:lvl w:ilvl="0" w:tplc="2A7AF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C4543E9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color w:val="00000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5276CFAC">
      <w:start w:val="3"/>
      <w:numFmt w:val="upperRoman"/>
      <w:lvlText w:val="%4."/>
      <w:lvlJc w:val="left"/>
      <w:pPr>
        <w:tabs>
          <w:tab w:val="num" w:pos="3098"/>
        </w:tabs>
        <w:ind w:left="3098" w:hanging="720"/>
      </w:pPr>
      <w:rPr>
        <w:rFonts w:ascii="Times New Roman" w:hAnsi="Times New Roman" w:cs="Times New Roman" w:hint="default"/>
        <w:b/>
        <w:color w:val="00000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1CD84477"/>
    <w:multiLevelType w:val="hybridMultilevel"/>
    <w:tmpl w:val="BB5EAA20"/>
    <w:lvl w:ilvl="0" w:tplc="4E4AC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73BC"/>
    <w:multiLevelType w:val="hybridMultilevel"/>
    <w:tmpl w:val="1DC223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4DEFA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841A7"/>
    <w:multiLevelType w:val="hybridMultilevel"/>
    <w:tmpl w:val="ABEE63E6"/>
    <w:lvl w:ilvl="0" w:tplc="E8C2F3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A8D68550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0"/>
      </w:rPr>
    </w:lvl>
    <w:lvl w:ilvl="2" w:tplc="CFD80C7C">
      <w:start w:val="1"/>
      <w:numFmt w:val="upperLetter"/>
      <w:lvlText w:val="%3.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C66BE"/>
    <w:multiLevelType w:val="hybridMultilevel"/>
    <w:tmpl w:val="B2DC3A72"/>
    <w:lvl w:ilvl="0" w:tplc="A7C265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1DA0"/>
    <w:multiLevelType w:val="hybridMultilevel"/>
    <w:tmpl w:val="65B2DAF4"/>
    <w:lvl w:ilvl="0" w:tplc="8A6E484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2690D8D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color w:val="000000"/>
        <w:sz w:val="20"/>
      </w:rPr>
    </w:lvl>
    <w:lvl w:ilvl="2" w:tplc="7D98AF88">
      <w:start w:val="4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ascii="Times New Roman" w:hAnsi="Times New Roman" w:cs="Times New Roman" w:hint="default"/>
        <w:b/>
        <w:color w:val="000000"/>
        <w:sz w:val="20"/>
      </w:rPr>
    </w:lvl>
    <w:lvl w:ilvl="3" w:tplc="7B76F600">
      <w:start w:val="1"/>
      <w:numFmt w:val="upperLetter"/>
      <w:lvlText w:val="%4."/>
      <w:lvlJc w:val="left"/>
      <w:pPr>
        <w:tabs>
          <w:tab w:val="num" w:pos="2487"/>
        </w:tabs>
        <w:ind w:left="2487" w:hanging="360"/>
      </w:pPr>
      <w:rPr>
        <w:rFonts w:asciiTheme="minorHAnsi" w:hAnsiTheme="minorHAnsi" w:cstheme="minorHAnsi" w:hint="default"/>
        <w:b/>
        <w:color w:val="00000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5C5056"/>
    <w:multiLevelType w:val="hybridMultilevel"/>
    <w:tmpl w:val="2C9E0F86"/>
    <w:lvl w:ilvl="0" w:tplc="EAA094DE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3AA33AFA"/>
    <w:multiLevelType w:val="hybridMultilevel"/>
    <w:tmpl w:val="8EEE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31249"/>
    <w:multiLevelType w:val="hybridMultilevel"/>
    <w:tmpl w:val="63B22988"/>
    <w:lvl w:ilvl="0" w:tplc="D98EE06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2108881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color w:val="000000"/>
        <w:sz w:val="20"/>
      </w:rPr>
    </w:lvl>
    <w:lvl w:ilvl="2" w:tplc="C70E18AA">
      <w:start w:val="1"/>
      <w:numFmt w:val="upperLetter"/>
      <w:pStyle w:val="Nagwek7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3" w:tplc="51521E5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00000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609D"/>
    <w:multiLevelType w:val="hybridMultilevel"/>
    <w:tmpl w:val="8E3C0DA2"/>
    <w:lvl w:ilvl="0" w:tplc="A2AAD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58426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sz w:val="20"/>
      </w:rPr>
    </w:lvl>
    <w:lvl w:ilvl="2" w:tplc="5802A844">
      <w:start w:val="1"/>
      <w:numFmt w:val="lowerLetter"/>
      <w:lvlText w:val="%3."/>
      <w:lvlJc w:val="left"/>
      <w:pPr>
        <w:tabs>
          <w:tab w:val="num" w:pos="643"/>
        </w:tabs>
        <w:ind w:left="643" w:hanging="360"/>
      </w:pPr>
      <w:rPr>
        <w:rFonts w:asciiTheme="minorHAnsi" w:hAnsiTheme="minorHAnsi" w:cstheme="minorHAnsi" w:hint="default"/>
        <w:sz w:val="20"/>
      </w:rPr>
    </w:lvl>
    <w:lvl w:ilvl="3" w:tplc="89C24588">
      <w:start w:val="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32126"/>
    <w:multiLevelType w:val="hybridMultilevel"/>
    <w:tmpl w:val="DEC270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1445A1"/>
    <w:multiLevelType w:val="hybridMultilevel"/>
    <w:tmpl w:val="455A0E0C"/>
    <w:lvl w:ilvl="0" w:tplc="2E9C91F0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4F746720"/>
    <w:multiLevelType w:val="hybridMultilevel"/>
    <w:tmpl w:val="B54000F8"/>
    <w:lvl w:ilvl="0" w:tplc="2B4C8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F23D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A0616"/>
    <w:multiLevelType w:val="multilevel"/>
    <w:tmpl w:val="292E2C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>
    <w:nsid w:val="544E781E"/>
    <w:multiLevelType w:val="hybridMultilevel"/>
    <w:tmpl w:val="EC1807EA"/>
    <w:lvl w:ilvl="0" w:tplc="600067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5E44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46C8B"/>
    <w:multiLevelType w:val="hybridMultilevel"/>
    <w:tmpl w:val="7A7A25BC"/>
    <w:lvl w:ilvl="0" w:tplc="4D18189C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7">
    <w:nsid w:val="633076D0"/>
    <w:multiLevelType w:val="hybridMultilevel"/>
    <w:tmpl w:val="04186C2C"/>
    <w:lvl w:ilvl="0" w:tplc="5E181D78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000000"/>
        <w:sz w:val="20"/>
      </w:rPr>
    </w:lvl>
    <w:lvl w:ilvl="1" w:tplc="8D266712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>
    <w:nsid w:val="6420679E"/>
    <w:multiLevelType w:val="hybridMultilevel"/>
    <w:tmpl w:val="8B0A9294"/>
    <w:lvl w:ilvl="0" w:tplc="FAD0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C4BAB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0"/>
      </w:rPr>
    </w:lvl>
    <w:lvl w:ilvl="2" w:tplc="348AEF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87A82"/>
    <w:multiLevelType w:val="hybridMultilevel"/>
    <w:tmpl w:val="F10258AE"/>
    <w:lvl w:ilvl="0" w:tplc="A204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54209"/>
    <w:multiLevelType w:val="hybridMultilevel"/>
    <w:tmpl w:val="5FE650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D4EE8"/>
    <w:multiLevelType w:val="hybridMultilevel"/>
    <w:tmpl w:val="DE724846"/>
    <w:lvl w:ilvl="0" w:tplc="882C9A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8"/>
  </w:num>
  <w:num w:numId="5">
    <w:abstractNumId w:val="11"/>
  </w:num>
  <w:num w:numId="6">
    <w:abstractNumId w:val="17"/>
  </w:num>
  <w:num w:numId="7">
    <w:abstractNumId w:val="26"/>
  </w:num>
  <w:num w:numId="8">
    <w:abstractNumId w:val="22"/>
  </w:num>
  <w:num w:numId="9">
    <w:abstractNumId w:val="13"/>
  </w:num>
  <w:num w:numId="10">
    <w:abstractNumId w:val="25"/>
  </w:num>
  <w:num w:numId="11">
    <w:abstractNumId w:val="16"/>
  </w:num>
  <w:num w:numId="12">
    <w:abstractNumId w:val="7"/>
  </w:num>
  <w:num w:numId="13">
    <w:abstractNumId w:val="9"/>
  </w:num>
  <w:num w:numId="14">
    <w:abstractNumId w:val="27"/>
  </w:num>
  <w:num w:numId="15">
    <w:abstractNumId w:val="14"/>
  </w:num>
  <w:num w:numId="16">
    <w:abstractNumId w:val="29"/>
  </w:num>
  <w:num w:numId="17">
    <w:abstractNumId w:val="30"/>
  </w:num>
  <w:num w:numId="18">
    <w:abstractNumId w:val="31"/>
  </w:num>
  <w:num w:numId="19">
    <w:abstractNumId w:val="0"/>
  </w:num>
  <w:num w:numId="20">
    <w:abstractNumId w:val="4"/>
  </w:num>
  <w:num w:numId="21">
    <w:abstractNumId w:val="19"/>
  </w:num>
  <w:num w:numId="22">
    <w:abstractNumId w:val="24"/>
  </w:num>
  <w:num w:numId="23">
    <w:abstractNumId w:val="15"/>
  </w:num>
  <w:num w:numId="24">
    <w:abstractNumId w:val="18"/>
  </w:num>
  <w:num w:numId="25">
    <w:abstractNumId w:val="12"/>
  </w:num>
  <w:num w:numId="26">
    <w:abstractNumId w:val="21"/>
  </w:num>
  <w:num w:numId="27">
    <w:abstractNumId w:val="1"/>
  </w:num>
  <w:num w:numId="28">
    <w:abstractNumId w:val="2"/>
  </w:num>
  <w:num w:numId="29">
    <w:abstractNumId w:val="3"/>
  </w:num>
  <w:num w:numId="30">
    <w:abstractNumId w:val="5"/>
  </w:num>
  <w:num w:numId="31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3DB8"/>
    <w:rsid w:val="000054F5"/>
    <w:rsid w:val="000061BA"/>
    <w:rsid w:val="00015F10"/>
    <w:rsid w:val="000253E3"/>
    <w:rsid w:val="00026C96"/>
    <w:rsid w:val="00032FDD"/>
    <w:rsid w:val="00041F29"/>
    <w:rsid w:val="00047C5E"/>
    <w:rsid w:val="00051CB7"/>
    <w:rsid w:val="00062841"/>
    <w:rsid w:val="00066575"/>
    <w:rsid w:val="00070383"/>
    <w:rsid w:val="0007195F"/>
    <w:rsid w:val="00080F4A"/>
    <w:rsid w:val="00083389"/>
    <w:rsid w:val="00086CFD"/>
    <w:rsid w:val="000A5A97"/>
    <w:rsid w:val="000B193B"/>
    <w:rsid w:val="000B6561"/>
    <w:rsid w:val="000B7972"/>
    <w:rsid w:val="000C1E4D"/>
    <w:rsid w:val="000C690A"/>
    <w:rsid w:val="000D0DAD"/>
    <w:rsid w:val="000D3F11"/>
    <w:rsid w:val="000D6F27"/>
    <w:rsid w:val="000D71CB"/>
    <w:rsid w:val="000E453B"/>
    <w:rsid w:val="000F42D2"/>
    <w:rsid w:val="000F4487"/>
    <w:rsid w:val="00102381"/>
    <w:rsid w:val="00113323"/>
    <w:rsid w:val="00113E5B"/>
    <w:rsid w:val="001216FC"/>
    <w:rsid w:val="0012178F"/>
    <w:rsid w:val="0012669E"/>
    <w:rsid w:val="001357AA"/>
    <w:rsid w:val="001438DB"/>
    <w:rsid w:val="0015308D"/>
    <w:rsid w:val="00153414"/>
    <w:rsid w:val="00154CBA"/>
    <w:rsid w:val="0017121E"/>
    <w:rsid w:val="00171642"/>
    <w:rsid w:val="0018088D"/>
    <w:rsid w:val="00184A28"/>
    <w:rsid w:val="00184BDD"/>
    <w:rsid w:val="00193157"/>
    <w:rsid w:val="00194834"/>
    <w:rsid w:val="001A15E3"/>
    <w:rsid w:val="001A4BBC"/>
    <w:rsid w:val="001B2937"/>
    <w:rsid w:val="001B414E"/>
    <w:rsid w:val="001C1775"/>
    <w:rsid w:val="001C249C"/>
    <w:rsid w:val="001C6044"/>
    <w:rsid w:val="001D3153"/>
    <w:rsid w:val="001E3501"/>
    <w:rsid w:val="001F1088"/>
    <w:rsid w:val="001F1FBD"/>
    <w:rsid w:val="001F7B11"/>
    <w:rsid w:val="002076A8"/>
    <w:rsid w:val="00214D30"/>
    <w:rsid w:val="002159C6"/>
    <w:rsid w:val="002253F6"/>
    <w:rsid w:val="00227BFD"/>
    <w:rsid w:val="00232370"/>
    <w:rsid w:val="00237B60"/>
    <w:rsid w:val="002454D2"/>
    <w:rsid w:val="002475BE"/>
    <w:rsid w:val="00252919"/>
    <w:rsid w:val="0025518F"/>
    <w:rsid w:val="0026605E"/>
    <w:rsid w:val="00272629"/>
    <w:rsid w:val="00275533"/>
    <w:rsid w:val="00275939"/>
    <w:rsid w:val="00276895"/>
    <w:rsid w:val="00277B13"/>
    <w:rsid w:val="0028257F"/>
    <w:rsid w:val="00283DB8"/>
    <w:rsid w:val="0028479F"/>
    <w:rsid w:val="00292866"/>
    <w:rsid w:val="002A058C"/>
    <w:rsid w:val="002A35F7"/>
    <w:rsid w:val="002A3610"/>
    <w:rsid w:val="002A441F"/>
    <w:rsid w:val="002A7844"/>
    <w:rsid w:val="002B5A17"/>
    <w:rsid w:val="002B68B0"/>
    <w:rsid w:val="002C41BC"/>
    <w:rsid w:val="002D1621"/>
    <w:rsid w:val="002D3573"/>
    <w:rsid w:val="002D75E0"/>
    <w:rsid w:val="002E1004"/>
    <w:rsid w:val="002E31E9"/>
    <w:rsid w:val="002F0D60"/>
    <w:rsid w:val="002F218C"/>
    <w:rsid w:val="002F2A16"/>
    <w:rsid w:val="002F7A99"/>
    <w:rsid w:val="00304643"/>
    <w:rsid w:val="00306676"/>
    <w:rsid w:val="00313209"/>
    <w:rsid w:val="00314A08"/>
    <w:rsid w:val="00326450"/>
    <w:rsid w:val="00332051"/>
    <w:rsid w:val="0033416B"/>
    <w:rsid w:val="003423A9"/>
    <w:rsid w:val="00344A67"/>
    <w:rsid w:val="003639A7"/>
    <w:rsid w:val="00364656"/>
    <w:rsid w:val="00367F99"/>
    <w:rsid w:val="00375B34"/>
    <w:rsid w:val="003A235D"/>
    <w:rsid w:val="003A74E6"/>
    <w:rsid w:val="003B194D"/>
    <w:rsid w:val="003B2E43"/>
    <w:rsid w:val="003B3A39"/>
    <w:rsid w:val="003E000D"/>
    <w:rsid w:val="003E1413"/>
    <w:rsid w:val="003E722E"/>
    <w:rsid w:val="003F012F"/>
    <w:rsid w:val="003F0278"/>
    <w:rsid w:val="003F111D"/>
    <w:rsid w:val="003F1AF1"/>
    <w:rsid w:val="003F1BA5"/>
    <w:rsid w:val="003F372F"/>
    <w:rsid w:val="003F3B78"/>
    <w:rsid w:val="0040067A"/>
    <w:rsid w:val="004038C2"/>
    <w:rsid w:val="00407C81"/>
    <w:rsid w:val="00414558"/>
    <w:rsid w:val="00420AB6"/>
    <w:rsid w:val="00437083"/>
    <w:rsid w:val="00440CCC"/>
    <w:rsid w:val="00444612"/>
    <w:rsid w:val="00446283"/>
    <w:rsid w:val="00453D19"/>
    <w:rsid w:val="004558AB"/>
    <w:rsid w:val="00457034"/>
    <w:rsid w:val="004607A7"/>
    <w:rsid w:val="00471F84"/>
    <w:rsid w:val="004761E9"/>
    <w:rsid w:val="00477FB3"/>
    <w:rsid w:val="00486566"/>
    <w:rsid w:val="004871AF"/>
    <w:rsid w:val="0049619A"/>
    <w:rsid w:val="004A1A00"/>
    <w:rsid w:val="004A23D2"/>
    <w:rsid w:val="004A43FD"/>
    <w:rsid w:val="004A4D81"/>
    <w:rsid w:val="004A76D1"/>
    <w:rsid w:val="004A7F72"/>
    <w:rsid w:val="004B0ACF"/>
    <w:rsid w:val="004C36B4"/>
    <w:rsid w:val="004C64EB"/>
    <w:rsid w:val="004C6DF0"/>
    <w:rsid w:val="004D1C99"/>
    <w:rsid w:val="004D7ACD"/>
    <w:rsid w:val="004D7F94"/>
    <w:rsid w:val="004E2CB6"/>
    <w:rsid w:val="004E37D5"/>
    <w:rsid w:val="004E6AD2"/>
    <w:rsid w:val="004F1980"/>
    <w:rsid w:val="004F2B4A"/>
    <w:rsid w:val="004F3027"/>
    <w:rsid w:val="004F5F65"/>
    <w:rsid w:val="004F67E2"/>
    <w:rsid w:val="005059AB"/>
    <w:rsid w:val="005118DB"/>
    <w:rsid w:val="00511931"/>
    <w:rsid w:val="0051273B"/>
    <w:rsid w:val="00516601"/>
    <w:rsid w:val="005259EA"/>
    <w:rsid w:val="0052615C"/>
    <w:rsid w:val="00543B2A"/>
    <w:rsid w:val="00550CA5"/>
    <w:rsid w:val="00551CA6"/>
    <w:rsid w:val="00554477"/>
    <w:rsid w:val="00555C70"/>
    <w:rsid w:val="00555FD9"/>
    <w:rsid w:val="005568B4"/>
    <w:rsid w:val="00566E20"/>
    <w:rsid w:val="00582305"/>
    <w:rsid w:val="005832B4"/>
    <w:rsid w:val="00583C54"/>
    <w:rsid w:val="00587961"/>
    <w:rsid w:val="00590091"/>
    <w:rsid w:val="005921A3"/>
    <w:rsid w:val="00592C88"/>
    <w:rsid w:val="00592DB0"/>
    <w:rsid w:val="005A4ACA"/>
    <w:rsid w:val="005B409D"/>
    <w:rsid w:val="005C368E"/>
    <w:rsid w:val="005C3AF7"/>
    <w:rsid w:val="005C746F"/>
    <w:rsid w:val="005D4952"/>
    <w:rsid w:val="005E07DE"/>
    <w:rsid w:val="005E0E79"/>
    <w:rsid w:val="005E36CB"/>
    <w:rsid w:val="005E44B6"/>
    <w:rsid w:val="005E5503"/>
    <w:rsid w:val="005E5A3C"/>
    <w:rsid w:val="005F43E7"/>
    <w:rsid w:val="005F4755"/>
    <w:rsid w:val="00602B7A"/>
    <w:rsid w:val="006111AE"/>
    <w:rsid w:val="00612CE0"/>
    <w:rsid w:val="006150DC"/>
    <w:rsid w:val="00620DAB"/>
    <w:rsid w:val="0062662B"/>
    <w:rsid w:val="006338F1"/>
    <w:rsid w:val="00633D5B"/>
    <w:rsid w:val="00635951"/>
    <w:rsid w:val="00636B60"/>
    <w:rsid w:val="00642BA1"/>
    <w:rsid w:val="00643A55"/>
    <w:rsid w:val="006473EA"/>
    <w:rsid w:val="006478BD"/>
    <w:rsid w:val="00653304"/>
    <w:rsid w:val="006605F4"/>
    <w:rsid w:val="00672450"/>
    <w:rsid w:val="00681D3D"/>
    <w:rsid w:val="00683045"/>
    <w:rsid w:val="006A053C"/>
    <w:rsid w:val="006A3476"/>
    <w:rsid w:val="006A4207"/>
    <w:rsid w:val="006B1EB2"/>
    <w:rsid w:val="006B2D58"/>
    <w:rsid w:val="006C10F2"/>
    <w:rsid w:val="006C2D00"/>
    <w:rsid w:val="006C5478"/>
    <w:rsid w:val="006D0A98"/>
    <w:rsid w:val="006D0AEB"/>
    <w:rsid w:val="006D1563"/>
    <w:rsid w:val="006E1A62"/>
    <w:rsid w:val="006F341F"/>
    <w:rsid w:val="006F3642"/>
    <w:rsid w:val="00710EC9"/>
    <w:rsid w:val="00712998"/>
    <w:rsid w:val="00714C01"/>
    <w:rsid w:val="0071511E"/>
    <w:rsid w:val="007277D2"/>
    <w:rsid w:val="0073300C"/>
    <w:rsid w:val="007354B1"/>
    <w:rsid w:val="00736452"/>
    <w:rsid w:val="00737104"/>
    <w:rsid w:val="007416C2"/>
    <w:rsid w:val="0074178B"/>
    <w:rsid w:val="007417E3"/>
    <w:rsid w:val="00742EB3"/>
    <w:rsid w:val="00743D47"/>
    <w:rsid w:val="0074561E"/>
    <w:rsid w:val="0075063E"/>
    <w:rsid w:val="00751A94"/>
    <w:rsid w:val="00751B3A"/>
    <w:rsid w:val="00753EB4"/>
    <w:rsid w:val="00755426"/>
    <w:rsid w:val="00766F34"/>
    <w:rsid w:val="00771576"/>
    <w:rsid w:val="00773723"/>
    <w:rsid w:val="00773819"/>
    <w:rsid w:val="00776C83"/>
    <w:rsid w:val="0078066A"/>
    <w:rsid w:val="00780F85"/>
    <w:rsid w:val="00784B50"/>
    <w:rsid w:val="00791518"/>
    <w:rsid w:val="007A5A59"/>
    <w:rsid w:val="007A78EC"/>
    <w:rsid w:val="007B1578"/>
    <w:rsid w:val="007B6645"/>
    <w:rsid w:val="007B7868"/>
    <w:rsid w:val="007C3CA8"/>
    <w:rsid w:val="007C3D2F"/>
    <w:rsid w:val="007D3189"/>
    <w:rsid w:val="007D41EA"/>
    <w:rsid w:val="007E238E"/>
    <w:rsid w:val="007E751B"/>
    <w:rsid w:val="007F6BBB"/>
    <w:rsid w:val="00823F75"/>
    <w:rsid w:val="008255AB"/>
    <w:rsid w:val="00831D42"/>
    <w:rsid w:val="00841E63"/>
    <w:rsid w:val="00852679"/>
    <w:rsid w:val="0086454B"/>
    <w:rsid w:val="008706CE"/>
    <w:rsid w:val="00873295"/>
    <w:rsid w:val="008752B2"/>
    <w:rsid w:val="00875396"/>
    <w:rsid w:val="00877510"/>
    <w:rsid w:val="00892769"/>
    <w:rsid w:val="008B27B5"/>
    <w:rsid w:val="008B3E29"/>
    <w:rsid w:val="008D0146"/>
    <w:rsid w:val="008D613D"/>
    <w:rsid w:val="008E04BA"/>
    <w:rsid w:val="008E0A02"/>
    <w:rsid w:val="008F752C"/>
    <w:rsid w:val="00900FD6"/>
    <w:rsid w:val="00903148"/>
    <w:rsid w:val="009111CF"/>
    <w:rsid w:val="00911F47"/>
    <w:rsid w:val="009154ED"/>
    <w:rsid w:val="009214C1"/>
    <w:rsid w:val="00927884"/>
    <w:rsid w:val="00935C67"/>
    <w:rsid w:val="00935F5D"/>
    <w:rsid w:val="00936B73"/>
    <w:rsid w:val="0094338C"/>
    <w:rsid w:val="00947FE4"/>
    <w:rsid w:val="00953FE1"/>
    <w:rsid w:val="00957CD9"/>
    <w:rsid w:val="00962AD2"/>
    <w:rsid w:val="0096333D"/>
    <w:rsid w:val="00973742"/>
    <w:rsid w:val="009766E8"/>
    <w:rsid w:val="009778CB"/>
    <w:rsid w:val="009852DB"/>
    <w:rsid w:val="00987C80"/>
    <w:rsid w:val="009A11F3"/>
    <w:rsid w:val="009B1021"/>
    <w:rsid w:val="009B662D"/>
    <w:rsid w:val="009B6A17"/>
    <w:rsid w:val="009B754F"/>
    <w:rsid w:val="009C51DC"/>
    <w:rsid w:val="009D01CA"/>
    <w:rsid w:val="009D4049"/>
    <w:rsid w:val="009F17F6"/>
    <w:rsid w:val="009F6A72"/>
    <w:rsid w:val="00A1056A"/>
    <w:rsid w:val="00A10987"/>
    <w:rsid w:val="00A10FDD"/>
    <w:rsid w:val="00A14721"/>
    <w:rsid w:val="00A15098"/>
    <w:rsid w:val="00A1577D"/>
    <w:rsid w:val="00A23519"/>
    <w:rsid w:val="00A34901"/>
    <w:rsid w:val="00A43C3F"/>
    <w:rsid w:val="00A53DC1"/>
    <w:rsid w:val="00A56466"/>
    <w:rsid w:val="00A60E8E"/>
    <w:rsid w:val="00A668FB"/>
    <w:rsid w:val="00A77BF6"/>
    <w:rsid w:val="00A804C2"/>
    <w:rsid w:val="00A85D8C"/>
    <w:rsid w:val="00AA0A34"/>
    <w:rsid w:val="00AA1BFD"/>
    <w:rsid w:val="00AB3422"/>
    <w:rsid w:val="00AC0526"/>
    <w:rsid w:val="00AC327C"/>
    <w:rsid w:val="00AD6E01"/>
    <w:rsid w:val="00AF053B"/>
    <w:rsid w:val="00AF1B1B"/>
    <w:rsid w:val="00AF297B"/>
    <w:rsid w:val="00AF4B63"/>
    <w:rsid w:val="00B169D2"/>
    <w:rsid w:val="00B23B5F"/>
    <w:rsid w:val="00B27BC4"/>
    <w:rsid w:val="00B33A3A"/>
    <w:rsid w:val="00B33F82"/>
    <w:rsid w:val="00B45E32"/>
    <w:rsid w:val="00B46859"/>
    <w:rsid w:val="00B50DCE"/>
    <w:rsid w:val="00B539AD"/>
    <w:rsid w:val="00B64F3E"/>
    <w:rsid w:val="00B66BDF"/>
    <w:rsid w:val="00B707CC"/>
    <w:rsid w:val="00B7596D"/>
    <w:rsid w:val="00B7636B"/>
    <w:rsid w:val="00B81C03"/>
    <w:rsid w:val="00B82DEE"/>
    <w:rsid w:val="00BB3CDD"/>
    <w:rsid w:val="00BC3EA1"/>
    <w:rsid w:val="00BD1A1B"/>
    <w:rsid w:val="00BD29EB"/>
    <w:rsid w:val="00BE18AA"/>
    <w:rsid w:val="00BE1E42"/>
    <w:rsid w:val="00C01B98"/>
    <w:rsid w:val="00C10072"/>
    <w:rsid w:val="00C12F21"/>
    <w:rsid w:val="00C200B2"/>
    <w:rsid w:val="00C27400"/>
    <w:rsid w:val="00C30137"/>
    <w:rsid w:val="00C311AA"/>
    <w:rsid w:val="00C33738"/>
    <w:rsid w:val="00C36FC3"/>
    <w:rsid w:val="00C45A9D"/>
    <w:rsid w:val="00C57269"/>
    <w:rsid w:val="00C60E99"/>
    <w:rsid w:val="00C71DE3"/>
    <w:rsid w:val="00C71E88"/>
    <w:rsid w:val="00C72D6F"/>
    <w:rsid w:val="00C77895"/>
    <w:rsid w:val="00C82495"/>
    <w:rsid w:val="00C8481B"/>
    <w:rsid w:val="00C97188"/>
    <w:rsid w:val="00CA3A44"/>
    <w:rsid w:val="00CA56E5"/>
    <w:rsid w:val="00CA6482"/>
    <w:rsid w:val="00CB2B19"/>
    <w:rsid w:val="00CB2B5B"/>
    <w:rsid w:val="00CB2C14"/>
    <w:rsid w:val="00CB31D4"/>
    <w:rsid w:val="00CB5BEB"/>
    <w:rsid w:val="00CC3F40"/>
    <w:rsid w:val="00CC50A0"/>
    <w:rsid w:val="00CC61A4"/>
    <w:rsid w:val="00CC76B7"/>
    <w:rsid w:val="00CD54EE"/>
    <w:rsid w:val="00CE193E"/>
    <w:rsid w:val="00CE5176"/>
    <w:rsid w:val="00CF2722"/>
    <w:rsid w:val="00CF75B6"/>
    <w:rsid w:val="00CF76DF"/>
    <w:rsid w:val="00D02216"/>
    <w:rsid w:val="00D052BD"/>
    <w:rsid w:val="00D060E7"/>
    <w:rsid w:val="00D0660D"/>
    <w:rsid w:val="00D07B2F"/>
    <w:rsid w:val="00D123F0"/>
    <w:rsid w:val="00D14ACE"/>
    <w:rsid w:val="00D14D3E"/>
    <w:rsid w:val="00D16087"/>
    <w:rsid w:val="00D2435B"/>
    <w:rsid w:val="00D32433"/>
    <w:rsid w:val="00D41F3B"/>
    <w:rsid w:val="00D452C8"/>
    <w:rsid w:val="00D46115"/>
    <w:rsid w:val="00D53358"/>
    <w:rsid w:val="00D56EBB"/>
    <w:rsid w:val="00D624D9"/>
    <w:rsid w:val="00D62CF1"/>
    <w:rsid w:val="00D82920"/>
    <w:rsid w:val="00D845F4"/>
    <w:rsid w:val="00D94DDF"/>
    <w:rsid w:val="00D95FAE"/>
    <w:rsid w:val="00D968F9"/>
    <w:rsid w:val="00DA5B81"/>
    <w:rsid w:val="00DA6916"/>
    <w:rsid w:val="00DA7F60"/>
    <w:rsid w:val="00DC4B46"/>
    <w:rsid w:val="00DD5794"/>
    <w:rsid w:val="00DE7F1A"/>
    <w:rsid w:val="00E01C83"/>
    <w:rsid w:val="00E04BE9"/>
    <w:rsid w:val="00E055AA"/>
    <w:rsid w:val="00E12ADF"/>
    <w:rsid w:val="00E137C4"/>
    <w:rsid w:val="00E17B76"/>
    <w:rsid w:val="00E2284E"/>
    <w:rsid w:val="00E27251"/>
    <w:rsid w:val="00E30454"/>
    <w:rsid w:val="00E33F59"/>
    <w:rsid w:val="00E37ACC"/>
    <w:rsid w:val="00E4425F"/>
    <w:rsid w:val="00E44902"/>
    <w:rsid w:val="00E4795C"/>
    <w:rsid w:val="00E60F92"/>
    <w:rsid w:val="00E72CAC"/>
    <w:rsid w:val="00E7518C"/>
    <w:rsid w:val="00E7690B"/>
    <w:rsid w:val="00E812C6"/>
    <w:rsid w:val="00E81E6C"/>
    <w:rsid w:val="00E863FC"/>
    <w:rsid w:val="00E91CDA"/>
    <w:rsid w:val="00E94872"/>
    <w:rsid w:val="00E952F6"/>
    <w:rsid w:val="00EA0F91"/>
    <w:rsid w:val="00EA1084"/>
    <w:rsid w:val="00EA383E"/>
    <w:rsid w:val="00EA6ADB"/>
    <w:rsid w:val="00EB10D6"/>
    <w:rsid w:val="00EB1324"/>
    <w:rsid w:val="00EB4F49"/>
    <w:rsid w:val="00EB55A7"/>
    <w:rsid w:val="00EC011C"/>
    <w:rsid w:val="00ED11BF"/>
    <w:rsid w:val="00EE3BEA"/>
    <w:rsid w:val="00EE44CB"/>
    <w:rsid w:val="00EE6345"/>
    <w:rsid w:val="00EE65BA"/>
    <w:rsid w:val="00EF0BDF"/>
    <w:rsid w:val="00EF398D"/>
    <w:rsid w:val="00EF3D20"/>
    <w:rsid w:val="00EF72F8"/>
    <w:rsid w:val="00EF7EF3"/>
    <w:rsid w:val="00F0120D"/>
    <w:rsid w:val="00F03886"/>
    <w:rsid w:val="00F07775"/>
    <w:rsid w:val="00F10A2E"/>
    <w:rsid w:val="00F13047"/>
    <w:rsid w:val="00F2273A"/>
    <w:rsid w:val="00F33749"/>
    <w:rsid w:val="00F37E7A"/>
    <w:rsid w:val="00F4017E"/>
    <w:rsid w:val="00F40735"/>
    <w:rsid w:val="00F46A55"/>
    <w:rsid w:val="00F52EE8"/>
    <w:rsid w:val="00F6047D"/>
    <w:rsid w:val="00F62ACC"/>
    <w:rsid w:val="00F743CD"/>
    <w:rsid w:val="00F80ECC"/>
    <w:rsid w:val="00F96FD6"/>
    <w:rsid w:val="00F97914"/>
    <w:rsid w:val="00FA62E1"/>
    <w:rsid w:val="00FA7431"/>
    <w:rsid w:val="00FA7A0B"/>
    <w:rsid w:val="00FB1F46"/>
    <w:rsid w:val="00FB3AA5"/>
    <w:rsid w:val="00FB4086"/>
    <w:rsid w:val="00FD19DD"/>
    <w:rsid w:val="00FD1AD0"/>
    <w:rsid w:val="00FE134B"/>
    <w:rsid w:val="00FE3DBA"/>
    <w:rsid w:val="00FE4998"/>
    <w:rsid w:val="00FE4B3C"/>
    <w:rsid w:val="00FE5EE5"/>
    <w:rsid w:val="00FF1459"/>
    <w:rsid w:val="00FF47B2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409D"/>
    <w:pPr>
      <w:keepNext/>
      <w:numPr>
        <w:numId w:val="19"/>
      </w:numPr>
      <w:suppressAutoHyphens/>
      <w:spacing w:after="200" w:line="316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409D"/>
    <w:pPr>
      <w:keepNext/>
      <w:numPr>
        <w:ilvl w:val="1"/>
        <w:numId w:val="19"/>
      </w:numPr>
      <w:suppressAutoHyphens/>
      <w:spacing w:after="0" w:line="240" w:lineRule="auto"/>
      <w:outlineLvl w:val="1"/>
    </w:pPr>
    <w:rPr>
      <w:rFonts w:eastAsia="Times New Roman" w:cs="Calibri"/>
      <w:b/>
      <w:color w:val="000000"/>
      <w:sz w:val="21"/>
      <w:shd w:val="clear" w:color="auto" w:fill="FFFFFF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409D"/>
    <w:pPr>
      <w:keepNext/>
      <w:numPr>
        <w:ilvl w:val="2"/>
        <w:numId w:val="19"/>
      </w:numPr>
      <w:suppressAutoHyphens/>
      <w:spacing w:after="200" w:line="240" w:lineRule="auto"/>
      <w:outlineLvl w:val="2"/>
    </w:pPr>
    <w:rPr>
      <w:rFonts w:ascii="Times New Roman" w:eastAsia="Times New Roman" w:hAnsi="Times New Roman"/>
      <w:b/>
      <w:bC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B409D"/>
    <w:pPr>
      <w:keepNext/>
      <w:numPr>
        <w:ilvl w:val="3"/>
        <w:numId w:val="19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i/>
      <w:color w:val="000000"/>
      <w:sz w:val="20"/>
      <w:u w:val="single"/>
      <w:shd w:val="clear" w:color="auto" w:fill="FFFFFF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409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i/>
      <w:color w:val="000000"/>
      <w:sz w:val="20"/>
      <w:shd w:val="clear" w:color="auto" w:fill="FFFFFF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B409D"/>
    <w:pPr>
      <w:keepNext/>
      <w:suppressAutoHyphens/>
      <w:spacing w:after="200" w:line="480" w:lineRule="auto"/>
      <w:outlineLvl w:val="5"/>
    </w:pPr>
    <w:rPr>
      <w:rFonts w:ascii="Times New Roman" w:eastAsia="Times New Roman" w:hAnsi="Times New Roman"/>
      <w:b/>
      <w:bCs/>
      <w:color w:val="000000"/>
      <w:sz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B409D"/>
    <w:pPr>
      <w:keepNext/>
      <w:keepLines/>
      <w:numPr>
        <w:ilvl w:val="2"/>
        <w:numId w:val="21"/>
      </w:numPr>
      <w:tabs>
        <w:tab w:val="left" w:pos="362"/>
      </w:tabs>
      <w:suppressAutoHyphens/>
      <w:spacing w:after="0" w:line="324" w:lineRule="auto"/>
      <w:jc w:val="both"/>
      <w:outlineLvl w:val="6"/>
    </w:pPr>
    <w:rPr>
      <w:rFonts w:ascii="Times New Roman" w:eastAsia="Times New Roman" w:hAnsi="Times New Roman"/>
      <w:b/>
      <w:bCs/>
      <w:color w:val="000000"/>
      <w:sz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B409D"/>
    <w:pPr>
      <w:keepNext/>
      <w:tabs>
        <w:tab w:val="left" w:pos="330"/>
      </w:tabs>
      <w:suppressAutoHyphens/>
      <w:spacing w:after="0" w:line="324" w:lineRule="auto"/>
      <w:ind w:left="1440"/>
      <w:jc w:val="center"/>
      <w:outlineLvl w:val="7"/>
    </w:pPr>
    <w:rPr>
      <w:rFonts w:ascii="Times New Roman" w:eastAsia="Times New Roman" w:hAnsi="Times New Roman"/>
      <w:b/>
      <w:bCs/>
      <w:sz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B409D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/>
      <w:b/>
      <w:bCs/>
      <w:color w:val="000000"/>
      <w:sz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spistrescipoziom1">
    <w:name w:val="spis_tresci_poziom_1"/>
    <w:basedOn w:val="Normalny"/>
    <w:qFormat/>
    <w:rsid w:val="00C10072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C10072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12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F0120D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543B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43B2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543B2A"/>
    <w:rPr>
      <w:rFonts w:ascii="Times New Roman" w:eastAsia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istrescipoziom2Znak">
    <w:name w:val="spis_tresci_poziom_2 Znak"/>
    <w:link w:val="spistrescipoziom2"/>
    <w:rsid w:val="00FF47B2"/>
    <w:rPr>
      <w:rFonts w:ascii="Arial" w:eastAsia="Times New Roman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4D7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ACD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rsid w:val="006D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409D"/>
    <w:rPr>
      <w:rFonts w:ascii="Times New Roman" w:eastAsia="Times New Roman" w:hAnsi="Times New Roman"/>
      <w:b/>
      <w:bCs/>
      <w:color w:val="000000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5B409D"/>
    <w:rPr>
      <w:rFonts w:eastAsia="Times New Roman" w:cs="Calibri"/>
      <w:b/>
      <w:color w:val="000000"/>
      <w:sz w:val="21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409D"/>
    <w:rPr>
      <w:rFonts w:ascii="Times New Roman" w:eastAsia="Times New Roman" w:hAnsi="Times New Roman"/>
      <w:b/>
      <w:bCs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5B409D"/>
    <w:rPr>
      <w:rFonts w:ascii="Times New Roman" w:eastAsia="Times New Roman" w:hAnsi="Times New Roman"/>
      <w:b/>
      <w:i/>
      <w:color w:val="000000"/>
      <w:szCs w:val="22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5B409D"/>
    <w:rPr>
      <w:rFonts w:ascii="Times New Roman" w:eastAsia="Times New Roman" w:hAnsi="Times New Roman"/>
      <w:b/>
      <w:i/>
      <w:color w:val="000000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5B409D"/>
    <w:rPr>
      <w:rFonts w:ascii="Times New Roman" w:eastAsia="Times New Roman" w:hAnsi="Times New Roman"/>
      <w:b/>
      <w:bCs/>
      <w:color w:val="000000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5B409D"/>
    <w:rPr>
      <w:rFonts w:ascii="Times New Roman" w:eastAsia="Times New Roman" w:hAnsi="Times New Roman"/>
      <w:b/>
      <w:bCs/>
      <w:color w:val="000000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5B409D"/>
    <w:rPr>
      <w:rFonts w:ascii="Times New Roman" w:eastAsia="Times New Roman" w:hAnsi="Times New Roman"/>
      <w:b/>
      <w:bCs/>
      <w:szCs w:val="22"/>
      <w:lang w:eastAsia="zh-CN"/>
    </w:rPr>
  </w:style>
  <w:style w:type="character" w:customStyle="1" w:styleId="Nagwek9Znak">
    <w:name w:val="Nagłówek 9 Znak"/>
    <w:basedOn w:val="Domylnaczcionkaakapitu"/>
    <w:link w:val="Nagwek9"/>
    <w:rsid w:val="005B409D"/>
    <w:rPr>
      <w:rFonts w:ascii="Times New Roman" w:eastAsia="Times New Roman" w:hAnsi="Times New Roman"/>
      <w:b/>
      <w:bCs/>
      <w:color w:val="000000"/>
      <w:szCs w:val="22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B409D"/>
  </w:style>
  <w:style w:type="character" w:customStyle="1" w:styleId="WW8Num1z0">
    <w:name w:val="WW8Num1z0"/>
    <w:rsid w:val="005B409D"/>
  </w:style>
  <w:style w:type="character" w:customStyle="1" w:styleId="WW8Num1z1">
    <w:name w:val="WW8Num1z1"/>
    <w:rsid w:val="005B409D"/>
  </w:style>
  <w:style w:type="character" w:customStyle="1" w:styleId="WW8Num1z2">
    <w:name w:val="WW8Num1z2"/>
    <w:rsid w:val="005B409D"/>
  </w:style>
  <w:style w:type="character" w:customStyle="1" w:styleId="WW8Num1z3">
    <w:name w:val="WW8Num1z3"/>
    <w:rsid w:val="005B409D"/>
  </w:style>
  <w:style w:type="character" w:customStyle="1" w:styleId="WW8Num1z4">
    <w:name w:val="WW8Num1z4"/>
    <w:rsid w:val="005B409D"/>
  </w:style>
  <w:style w:type="character" w:customStyle="1" w:styleId="WW8Num1z5">
    <w:name w:val="WW8Num1z5"/>
    <w:rsid w:val="005B409D"/>
  </w:style>
  <w:style w:type="character" w:customStyle="1" w:styleId="WW8Num1z6">
    <w:name w:val="WW8Num1z6"/>
    <w:rsid w:val="005B409D"/>
  </w:style>
  <w:style w:type="character" w:customStyle="1" w:styleId="WW8Num1z7">
    <w:name w:val="WW8Num1z7"/>
    <w:rsid w:val="005B409D"/>
  </w:style>
  <w:style w:type="character" w:customStyle="1" w:styleId="WW8Num1z8">
    <w:name w:val="WW8Num1z8"/>
    <w:rsid w:val="005B409D"/>
  </w:style>
  <w:style w:type="character" w:customStyle="1" w:styleId="WW8Num2z0">
    <w:name w:val="WW8Num2z0"/>
    <w:rsid w:val="005B409D"/>
    <w:rPr>
      <w:rFonts w:ascii="Liberation Serif" w:hAnsi="Liberation Serif" w:cs="Liberation Serif"/>
    </w:rPr>
  </w:style>
  <w:style w:type="character" w:customStyle="1" w:styleId="WW8Num2z1">
    <w:name w:val="WW8Num2z1"/>
    <w:rsid w:val="005B409D"/>
    <w:rPr>
      <w:rFonts w:ascii="Times New Roman" w:hAnsi="Times New Roman" w:cs="Times New Roman"/>
    </w:rPr>
  </w:style>
  <w:style w:type="character" w:customStyle="1" w:styleId="WW8Num3z0">
    <w:name w:val="WW8Num3z0"/>
    <w:rsid w:val="005B409D"/>
    <w:rPr>
      <w:rFonts w:ascii="Symbol" w:hAnsi="Symbol" w:cs="Symbol" w:hint="default"/>
      <w:color w:val="000000"/>
    </w:rPr>
  </w:style>
  <w:style w:type="character" w:customStyle="1" w:styleId="WW8Num4z0">
    <w:name w:val="WW8Num4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4z1">
    <w:name w:val="WW8Num4z1"/>
    <w:rsid w:val="005B409D"/>
    <w:rPr>
      <w:rFonts w:ascii="Times New Roman" w:hAnsi="Times New Roman" w:cs="Times New Roman"/>
    </w:rPr>
  </w:style>
  <w:style w:type="character" w:customStyle="1" w:styleId="WW8Num5z0">
    <w:name w:val="WW8Num5z0"/>
    <w:rsid w:val="005B409D"/>
    <w:rPr>
      <w:rFonts w:ascii="Liberation Serif" w:hAnsi="Liberation Serif" w:cs="Liberation Serif"/>
    </w:rPr>
  </w:style>
  <w:style w:type="character" w:customStyle="1" w:styleId="WW8Num5z1">
    <w:name w:val="WW8Num5z1"/>
    <w:rsid w:val="005B409D"/>
    <w:rPr>
      <w:rFonts w:ascii="Times New Roman" w:hAnsi="Times New Roman" w:cs="Times New Roman"/>
    </w:rPr>
  </w:style>
  <w:style w:type="character" w:customStyle="1" w:styleId="WW8Num6z0">
    <w:name w:val="WW8Num6z0"/>
    <w:rsid w:val="005B409D"/>
    <w:rPr>
      <w:rFonts w:ascii="Liberation Serif" w:hAnsi="Liberation Serif" w:cs="Liberation Serif"/>
    </w:rPr>
  </w:style>
  <w:style w:type="character" w:customStyle="1" w:styleId="WW8Num6z1">
    <w:name w:val="WW8Num6z1"/>
    <w:rsid w:val="005B409D"/>
    <w:rPr>
      <w:rFonts w:ascii="Times New Roman" w:hAnsi="Times New Roman" w:cs="Times New Roman"/>
    </w:rPr>
  </w:style>
  <w:style w:type="character" w:customStyle="1" w:styleId="WW8Num7z0">
    <w:name w:val="WW8Num7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7z1">
    <w:name w:val="WW8Num7z1"/>
    <w:rsid w:val="005B409D"/>
    <w:rPr>
      <w:rFonts w:ascii="Times New Roman" w:hAnsi="Times New Roman" w:cs="Times New Roman"/>
    </w:rPr>
  </w:style>
  <w:style w:type="character" w:customStyle="1" w:styleId="WW8Num8z0">
    <w:name w:val="WW8Num8z0"/>
    <w:rsid w:val="005B409D"/>
    <w:rPr>
      <w:rFonts w:ascii="Liberation Serif" w:hAnsi="Liberation Serif" w:cs="Liberation Serif"/>
    </w:rPr>
  </w:style>
  <w:style w:type="character" w:customStyle="1" w:styleId="WW8Num8z1">
    <w:name w:val="WW8Num8z1"/>
    <w:rsid w:val="005B409D"/>
    <w:rPr>
      <w:rFonts w:ascii="Times New Roman" w:hAnsi="Times New Roman" w:cs="Times New Roman"/>
    </w:rPr>
  </w:style>
  <w:style w:type="character" w:customStyle="1" w:styleId="WW8Num9z0">
    <w:name w:val="WW8Num9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9z1">
    <w:name w:val="WW8Num9z1"/>
    <w:rsid w:val="005B409D"/>
    <w:rPr>
      <w:rFonts w:ascii="Times New Roman" w:hAnsi="Times New Roman" w:cs="Times New Roman"/>
    </w:rPr>
  </w:style>
  <w:style w:type="character" w:customStyle="1" w:styleId="WW8Num10z0">
    <w:name w:val="WW8Num10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10z1">
    <w:name w:val="WW8Num10z1"/>
    <w:rsid w:val="005B409D"/>
    <w:rPr>
      <w:rFonts w:ascii="Times New Roman" w:hAnsi="Times New Roman" w:cs="Times New Roman"/>
    </w:rPr>
  </w:style>
  <w:style w:type="character" w:customStyle="1" w:styleId="WW8Num11z0">
    <w:name w:val="WW8Num11z0"/>
    <w:rsid w:val="005B409D"/>
    <w:rPr>
      <w:rFonts w:ascii="Liberation Serif" w:hAnsi="Liberation Serif" w:cs="Liberation Serif"/>
    </w:rPr>
  </w:style>
  <w:style w:type="character" w:customStyle="1" w:styleId="WW8Num11z1">
    <w:name w:val="WW8Num11z1"/>
    <w:rsid w:val="005B409D"/>
    <w:rPr>
      <w:rFonts w:ascii="Times New Roman" w:hAnsi="Times New Roman" w:cs="Times New Roman"/>
    </w:rPr>
  </w:style>
  <w:style w:type="character" w:customStyle="1" w:styleId="WW8Num12z0">
    <w:name w:val="WW8Num12z0"/>
    <w:rsid w:val="005B409D"/>
    <w:rPr>
      <w:rFonts w:ascii="Liberation Serif" w:hAnsi="Liberation Serif" w:cs="Liberation Serif"/>
      <w:sz w:val="20"/>
    </w:rPr>
  </w:style>
  <w:style w:type="character" w:customStyle="1" w:styleId="WW8Num12z1">
    <w:name w:val="WW8Num12z1"/>
    <w:rsid w:val="005B409D"/>
    <w:rPr>
      <w:rFonts w:ascii="Times New Roman" w:hAnsi="Times New Roman" w:cs="Times New Roman"/>
    </w:rPr>
  </w:style>
  <w:style w:type="character" w:customStyle="1" w:styleId="WW8Num13z0">
    <w:name w:val="WW8Num13z0"/>
    <w:rsid w:val="005B409D"/>
    <w:rPr>
      <w:rFonts w:ascii="Liberation Serif" w:hAnsi="Liberation Serif" w:cs="Times New Roman"/>
      <w:color w:val="000000"/>
      <w:sz w:val="20"/>
      <w:shd w:val="clear" w:color="auto" w:fill="FFFFFF"/>
    </w:rPr>
  </w:style>
  <w:style w:type="character" w:customStyle="1" w:styleId="WW8Num13z1">
    <w:name w:val="WW8Num13z1"/>
    <w:rsid w:val="005B409D"/>
    <w:rPr>
      <w:rFonts w:ascii="Times New Roman" w:hAnsi="Times New Roman" w:cs="Times New Roman"/>
    </w:rPr>
  </w:style>
  <w:style w:type="character" w:customStyle="1" w:styleId="WW8Num14z0">
    <w:name w:val="WW8Num14z0"/>
    <w:rsid w:val="005B409D"/>
    <w:rPr>
      <w:rFonts w:ascii="Liberation Serif" w:hAnsi="Liberation Serif" w:cs="Liberation Serif"/>
    </w:rPr>
  </w:style>
  <w:style w:type="character" w:customStyle="1" w:styleId="WW8Num14z1">
    <w:name w:val="WW8Num14z1"/>
    <w:rsid w:val="005B409D"/>
    <w:rPr>
      <w:rFonts w:ascii="Times New Roman" w:hAnsi="Times New Roman" w:cs="Times New Roman"/>
    </w:rPr>
  </w:style>
  <w:style w:type="character" w:customStyle="1" w:styleId="WW8Num15z0">
    <w:name w:val="WW8Num15z0"/>
    <w:rsid w:val="005B409D"/>
    <w:rPr>
      <w:rFonts w:ascii="Liberation Serif" w:hAnsi="Liberation Serif" w:cs="Times New Roman"/>
      <w:sz w:val="20"/>
    </w:rPr>
  </w:style>
  <w:style w:type="character" w:customStyle="1" w:styleId="WW8Num15z1">
    <w:name w:val="WW8Num15z1"/>
    <w:rsid w:val="005B409D"/>
    <w:rPr>
      <w:rFonts w:ascii="Times New Roman" w:hAnsi="Times New Roman" w:cs="Times New Roman"/>
    </w:rPr>
  </w:style>
  <w:style w:type="character" w:customStyle="1" w:styleId="WW8Num16z0">
    <w:name w:val="WW8Num16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16z1">
    <w:name w:val="WW8Num16z1"/>
    <w:rsid w:val="005B409D"/>
    <w:rPr>
      <w:rFonts w:ascii="Times New Roman" w:hAnsi="Times New Roman" w:cs="Times New Roman"/>
    </w:rPr>
  </w:style>
  <w:style w:type="character" w:customStyle="1" w:styleId="WW8Num17z0">
    <w:name w:val="WW8Num17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17z1">
    <w:name w:val="WW8Num17z1"/>
    <w:rsid w:val="005B409D"/>
    <w:rPr>
      <w:rFonts w:ascii="Times New Roman" w:hAnsi="Times New Roman" w:cs="Times New Roman"/>
    </w:rPr>
  </w:style>
  <w:style w:type="character" w:customStyle="1" w:styleId="WW8Num18z0">
    <w:name w:val="WW8Num18z0"/>
    <w:rsid w:val="005B409D"/>
    <w:rPr>
      <w:rFonts w:ascii="Liberation Serif" w:hAnsi="Liberation Serif" w:cs="Liberation Serif"/>
    </w:rPr>
  </w:style>
  <w:style w:type="character" w:customStyle="1" w:styleId="WW8Num18z1">
    <w:name w:val="WW8Num18z1"/>
    <w:rsid w:val="005B409D"/>
    <w:rPr>
      <w:rFonts w:ascii="Times New Roman" w:hAnsi="Times New Roman" w:cs="Times New Roman"/>
    </w:rPr>
  </w:style>
  <w:style w:type="character" w:customStyle="1" w:styleId="WW8Num19z0">
    <w:name w:val="WW8Num19z0"/>
    <w:rsid w:val="005B409D"/>
    <w:rPr>
      <w:rFonts w:ascii="Liberation Serif" w:hAnsi="Liberation Serif" w:cs="Liberation Serif"/>
    </w:rPr>
  </w:style>
  <w:style w:type="character" w:customStyle="1" w:styleId="WW8Num19z1">
    <w:name w:val="WW8Num19z1"/>
    <w:rsid w:val="005B409D"/>
    <w:rPr>
      <w:rFonts w:ascii="Times New Roman" w:hAnsi="Times New Roman" w:cs="Times New Roman"/>
    </w:rPr>
  </w:style>
  <w:style w:type="character" w:customStyle="1" w:styleId="WW8Num20z0">
    <w:name w:val="WW8Num20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20z1">
    <w:name w:val="WW8Num20z1"/>
    <w:rsid w:val="005B409D"/>
    <w:rPr>
      <w:rFonts w:ascii="Times New Roman" w:hAnsi="Times New Roman" w:cs="Times New Roman"/>
    </w:rPr>
  </w:style>
  <w:style w:type="character" w:customStyle="1" w:styleId="WW8Num21z0">
    <w:name w:val="WW8Num21z0"/>
    <w:rsid w:val="005B409D"/>
    <w:rPr>
      <w:rFonts w:ascii="Symbol" w:hAnsi="Symbol" w:cs="Symbol" w:hint="default"/>
    </w:rPr>
  </w:style>
  <w:style w:type="character" w:customStyle="1" w:styleId="WW8Num22z0">
    <w:name w:val="WW8Num22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22z1">
    <w:name w:val="WW8Num22z1"/>
    <w:rsid w:val="005B409D"/>
    <w:rPr>
      <w:rFonts w:ascii="Times New Roman" w:hAnsi="Times New Roman" w:cs="Times New Roman"/>
    </w:rPr>
  </w:style>
  <w:style w:type="character" w:customStyle="1" w:styleId="WW8Num23z0">
    <w:name w:val="WW8Num23z0"/>
    <w:rsid w:val="005B409D"/>
    <w:rPr>
      <w:rFonts w:ascii="Liberation Serif" w:hAnsi="Liberation Serif" w:cs="Liberation Serif"/>
    </w:rPr>
  </w:style>
  <w:style w:type="character" w:customStyle="1" w:styleId="WW8Num23z1">
    <w:name w:val="WW8Num23z1"/>
    <w:rsid w:val="005B409D"/>
    <w:rPr>
      <w:rFonts w:ascii="Times New Roman" w:hAnsi="Times New Roman" w:cs="Times New Roman"/>
    </w:rPr>
  </w:style>
  <w:style w:type="character" w:customStyle="1" w:styleId="WW8Num24z0">
    <w:name w:val="WW8Num24z0"/>
    <w:rsid w:val="005B409D"/>
    <w:rPr>
      <w:rFonts w:ascii="Liberation Serif" w:hAnsi="Liberation Serif" w:cs="Liberation Serif"/>
    </w:rPr>
  </w:style>
  <w:style w:type="character" w:customStyle="1" w:styleId="WW8Num24z1">
    <w:name w:val="WW8Num24z1"/>
    <w:rsid w:val="005B409D"/>
    <w:rPr>
      <w:rFonts w:ascii="Times New Roman" w:hAnsi="Times New Roman" w:cs="Times New Roman"/>
    </w:rPr>
  </w:style>
  <w:style w:type="character" w:customStyle="1" w:styleId="WW8Num25z0">
    <w:name w:val="WW8Num25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25z1">
    <w:name w:val="WW8Num25z1"/>
    <w:rsid w:val="005B409D"/>
    <w:rPr>
      <w:rFonts w:ascii="Times New Roman" w:hAnsi="Times New Roman" w:cs="Times New Roman"/>
    </w:rPr>
  </w:style>
  <w:style w:type="character" w:customStyle="1" w:styleId="WW8Num26z0">
    <w:name w:val="WW8Num26z0"/>
    <w:rsid w:val="005B409D"/>
    <w:rPr>
      <w:rFonts w:ascii="Symbol" w:hAnsi="Symbol" w:cs="Symbol" w:hint="default"/>
    </w:rPr>
  </w:style>
  <w:style w:type="character" w:customStyle="1" w:styleId="WW8Num26z1">
    <w:name w:val="WW8Num26z1"/>
    <w:rsid w:val="005B409D"/>
    <w:rPr>
      <w:rFonts w:ascii="Times New Roman" w:hAnsi="Times New Roman" w:cs="Times New Roman" w:hint="default"/>
    </w:rPr>
  </w:style>
  <w:style w:type="character" w:customStyle="1" w:styleId="WW8Num26z2">
    <w:name w:val="WW8Num26z2"/>
    <w:rsid w:val="005B409D"/>
    <w:rPr>
      <w:rFonts w:ascii="Wingdings" w:hAnsi="Wingdings" w:cs="Wingdings" w:hint="default"/>
    </w:rPr>
  </w:style>
  <w:style w:type="character" w:customStyle="1" w:styleId="WW8Num26z4">
    <w:name w:val="WW8Num26z4"/>
    <w:rsid w:val="005B409D"/>
    <w:rPr>
      <w:rFonts w:ascii="Courier New" w:hAnsi="Courier New" w:cs="Courier New" w:hint="default"/>
    </w:rPr>
  </w:style>
  <w:style w:type="character" w:customStyle="1" w:styleId="WW8Num27z0">
    <w:name w:val="WW8Num27z0"/>
    <w:rsid w:val="005B409D"/>
    <w:rPr>
      <w:rFonts w:ascii="Liberation Serif" w:hAnsi="Liberation Serif" w:cs="Liberation Serif"/>
    </w:rPr>
  </w:style>
  <w:style w:type="character" w:customStyle="1" w:styleId="WW8Num27z1">
    <w:name w:val="WW8Num27z1"/>
    <w:rsid w:val="005B409D"/>
    <w:rPr>
      <w:rFonts w:ascii="Times New Roman" w:hAnsi="Times New Roman" w:cs="Times New Roman"/>
    </w:rPr>
  </w:style>
  <w:style w:type="character" w:customStyle="1" w:styleId="WW8Num28z0">
    <w:name w:val="WW8Num28z0"/>
    <w:rsid w:val="005B409D"/>
    <w:rPr>
      <w:rFonts w:ascii="Liberation Serif" w:hAnsi="Liberation Serif" w:cs="Times New Roman"/>
      <w:sz w:val="20"/>
    </w:rPr>
  </w:style>
  <w:style w:type="character" w:customStyle="1" w:styleId="WW8Num28z1">
    <w:name w:val="WW8Num28z1"/>
    <w:rsid w:val="005B409D"/>
    <w:rPr>
      <w:rFonts w:ascii="Times New Roman" w:hAnsi="Times New Roman" w:cs="Times New Roman"/>
    </w:rPr>
  </w:style>
  <w:style w:type="character" w:customStyle="1" w:styleId="WW8Num29z0">
    <w:name w:val="WW8Num29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29z1">
    <w:name w:val="WW8Num29z1"/>
    <w:rsid w:val="005B409D"/>
    <w:rPr>
      <w:rFonts w:ascii="Times New Roman" w:hAnsi="Times New Roman" w:cs="Times New Roman"/>
    </w:rPr>
  </w:style>
  <w:style w:type="character" w:customStyle="1" w:styleId="WW8Num30z0">
    <w:name w:val="WW8Num30z0"/>
    <w:rsid w:val="005B409D"/>
    <w:rPr>
      <w:rFonts w:ascii="Liberation Serif" w:hAnsi="Liberation Serif" w:cs="Liberation Serif"/>
    </w:rPr>
  </w:style>
  <w:style w:type="character" w:customStyle="1" w:styleId="WW8Num30z1">
    <w:name w:val="WW8Num30z1"/>
    <w:rsid w:val="005B409D"/>
    <w:rPr>
      <w:rFonts w:ascii="Times New Roman" w:hAnsi="Times New Roman" w:cs="Times New Roman"/>
    </w:rPr>
  </w:style>
  <w:style w:type="character" w:customStyle="1" w:styleId="WW8Num31z0">
    <w:name w:val="WW8Num31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31z1">
    <w:name w:val="WW8Num31z1"/>
    <w:rsid w:val="005B409D"/>
    <w:rPr>
      <w:rFonts w:ascii="Times New Roman" w:hAnsi="Times New Roman" w:cs="Times New Roman"/>
    </w:rPr>
  </w:style>
  <w:style w:type="character" w:customStyle="1" w:styleId="WW8Num32z0">
    <w:name w:val="WW8Num32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32z1">
    <w:name w:val="WW8Num32z1"/>
    <w:rsid w:val="005B409D"/>
    <w:rPr>
      <w:rFonts w:ascii="Times New Roman" w:hAnsi="Times New Roman" w:cs="Times New Roman"/>
    </w:rPr>
  </w:style>
  <w:style w:type="character" w:customStyle="1" w:styleId="WW8Num33z0">
    <w:name w:val="WW8Num33z0"/>
    <w:rsid w:val="005B409D"/>
    <w:rPr>
      <w:rFonts w:ascii="Symbol" w:hAnsi="Symbol" w:cs="Symbol" w:hint="default"/>
    </w:rPr>
  </w:style>
  <w:style w:type="character" w:customStyle="1" w:styleId="WW8Num34z0">
    <w:name w:val="WW8Num34z0"/>
    <w:rsid w:val="005B409D"/>
    <w:rPr>
      <w:rFonts w:ascii="Liberation Serif" w:hAnsi="Liberation Serif" w:cs="Times New Roman"/>
      <w:sz w:val="20"/>
    </w:rPr>
  </w:style>
  <w:style w:type="character" w:customStyle="1" w:styleId="WW8Num34z1">
    <w:name w:val="WW8Num34z1"/>
    <w:rsid w:val="005B409D"/>
    <w:rPr>
      <w:rFonts w:ascii="Times New Roman" w:hAnsi="Times New Roman" w:cs="Times New Roman"/>
    </w:rPr>
  </w:style>
  <w:style w:type="character" w:customStyle="1" w:styleId="WW8Num35z0">
    <w:name w:val="WW8Num35z0"/>
    <w:rsid w:val="005B409D"/>
    <w:rPr>
      <w:rFonts w:ascii="Liberation Serif" w:hAnsi="Liberation Serif" w:cs="Liberation Serif"/>
    </w:rPr>
  </w:style>
  <w:style w:type="character" w:customStyle="1" w:styleId="WW8Num35z1">
    <w:name w:val="WW8Num35z1"/>
    <w:rsid w:val="005B409D"/>
    <w:rPr>
      <w:rFonts w:ascii="Times New Roman" w:hAnsi="Times New Roman" w:cs="Times New Roman"/>
    </w:rPr>
  </w:style>
  <w:style w:type="character" w:customStyle="1" w:styleId="WW8Num36z0">
    <w:name w:val="WW8Num36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36z1">
    <w:name w:val="WW8Num36z1"/>
    <w:rsid w:val="005B409D"/>
    <w:rPr>
      <w:rFonts w:ascii="Times New Roman" w:hAnsi="Times New Roman" w:cs="Times New Roman"/>
    </w:rPr>
  </w:style>
  <w:style w:type="character" w:customStyle="1" w:styleId="WW8Num37z0">
    <w:name w:val="WW8Num37z0"/>
    <w:rsid w:val="005B409D"/>
    <w:rPr>
      <w:rFonts w:ascii="Liberation Serif" w:hAnsi="Liberation Serif" w:cs="Times New Roman"/>
      <w:color w:val="000000"/>
      <w:sz w:val="20"/>
    </w:rPr>
  </w:style>
  <w:style w:type="character" w:customStyle="1" w:styleId="WW8Num37z1">
    <w:name w:val="WW8Num37z1"/>
    <w:rsid w:val="005B409D"/>
    <w:rPr>
      <w:rFonts w:ascii="Times New Roman" w:hAnsi="Times New Roman" w:cs="Times New Roman"/>
    </w:rPr>
  </w:style>
  <w:style w:type="character" w:customStyle="1" w:styleId="WW8Num38z0">
    <w:name w:val="WW8Num38z0"/>
    <w:rsid w:val="005B409D"/>
    <w:rPr>
      <w:rFonts w:ascii="Liberation Serif" w:hAnsi="Liberation Serif" w:cs="Liberation Serif"/>
    </w:rPr>
  </w:style>
  <w:style w:type="character" w:customStyle="1" w:styleId="WW8Num38z1">
    <w:name w:val="WW8Num38z1"/>
    <w:rsid w:val="005B409D"/>
    <w:rPr>
      <w:rFonts w:ascii="Times New Roman" w:hAnsi="Times New Roman" w:cs="Times New Roman"/>
    </w:rPr>
  </w:style>
  <w:style w:type="character" w:customStyle="1" w:styleId="WW8Num2z2">
    <w:name w:val="WW8Num2z2"/>
    <w:rsid w:val="005B409D"/>
    <w:rPr>
      <w:rFonts w:ascii="Wingdings" w:hAnsi="Wingdings" w:cs="Wingdings" w:hint="default"/>
    </w:rPr>
  </w:style>
  <w:style w:type="character" w:customStyle="1" w:styleId="WW8Num3z1">
    <w:name w:val="WW8Num3z1"/>
    <w:rsid w:val="005B409D"/>
    <w:rPr>
      <w:rFonts w:ascii="Times New Roman" w:hAnsi="Times New Roman" w:cs="Times New Roman"/>
    </w:rPr>
  </w:style>
  <w:style w:type="character" w:customStyle="1" w:styleId="WW8Num7z2">
    <w:name w:val="WW8Num7z2"/>
    <w:rsid w:val="005B409D"/>
  </w:style>
  <w:style w:type="character" w:customStyle="1" w:styleId="WW8Num7z3">
    <w:name w:val="WW8Num7z3"/>
    <w:rsid w:val="005B409D"/>
  </w:style>
  <w:style w:type="character" w:customStyle="1" w:styleId="WW8Num7z4">
    <w:name w:val="WW8Num7z4"/>
    <w:rsid w:val="005B409D"/>
  </w:style>
  <w:style w:type="character" w:customStyle="1" w:styleId="WW8Num7z5">
    <w:name w:val="WW8Num7z5"/>
    <w:rsid w:val="005B409D"/>
  </w:style>
  <w:style w:type="character" w:customStyle="1" w:styleId="WW8Num7z6">
    <w:name w:val="WW8Num7z6"/>
    <w:rsid w:val="005B409D"/>
  </w:style>
  <w:style w:type="character" w:customStyle="1" w:styleId="WW8Num7z7">
    <w:name w:val="WW8Num7z7"/>
    <w:rsid w:val="005B409D"/>
  </w:style>
  <w:style w:type="character" w:customStyle="1" w:styleId="WW8Num7z8">
    <w:name w:val="WW8Num7z8"/>
    <w:rsid w:val="005B409D"/>
  </w:style>
  <w:style w:type="character" w:customStyle="1" w:styleId="WW8Num20z2">
    <w:name w:val="WW8Num20z2"/>
    <w:rsid w:val="005B409D"/>
    <w:rPr>
      <w:rFonts w:ascii="Wingdings" w:hAnsi="Wingdings" w:cs="Wingdings" w:hint="default"/>
    </w:rPr>
  </w:style>
  <w:style w:type="character" w:customStyle="1" w:styleId="WW8Num21z1">
    <w:name w:val="WW8Num21z1"/>
    <w:rsid w:val="005B409D"/>
    <w:rPr>
      <w:rFonts w:ascii="Times New Roman" w:hAnsi="Times New Roman" w:cs="Times New Roman"/>
    </w:rPr>
  </w:style>
  <w:style w:type="character" w:customStyle="1" w:styleId="WW8Num23z2">
    <w:name w:val="WW8Num23z2"/>
    <w:rsid w:val="005B409D"/>
    <w:rPr>
      <w:rFonts w:ascii="Wingdings" w:hAnsi="Wingdings" w:cs="Wingdings" w:hint="default"/>
    </w:rPr>
  </w:style>
  <w:style w:type="character" w:customStyle="1" w:styleId="WW8Num25z2">
    <w:name w:val="WW8Num25z2"/>
    <w:rsid w:val="005B409D"/>
    <w:rPr>
      <w:rFonts w:ascii="Wingdings" w:hAnsi="Wingdings" w:cs="Wingdings" w:hint="default"/>
    </w:rPr>
  </w:style>
  <w:style w:type="character" w:customStyle="1" w:styleId="WW8Num29z2">
    <w:name w:val="WW8Num29z2"/>
    <w:rsid w:val="005B409D"/>
    <w:rPr>
      <w:rFonts w:ascii="Wingdings" w:hAnsi="Wingdings" w:cs="Wingdings" w:hint="default"/>
    </w:rPr>
  </w:style>
  <w:style w:type="character" w:customStyle="1" w:styleId="WW8Num29z4">
    <w:name w:val="WW8Num29z4"/>
    <w:rsid w:val="005B409D"/>
    <w:rPr>
      <w:rFonts w:ascii="Courier New" w:hAnsi="Courier New" w:cs="Courier New" w:hint="default"/>
    </w:rPr>
  </w:style>
  <w:style w:type="character" w:customStyle="1" w:styleId="WW8Num33z1">
    <w:name w:val="WW8Num33z1"/>
    <w:rsid w:val="005B409D"/>
    <w:rPr>
      <w:rFonts w:ascii="Times New Roman" w:hAnsi="Times New Roman" w:cs="Times New Roman"/>
    </w:rPr>
  </w:style>
  <w:style w:type="character" w:customStyle="1" w:styleId="WW8Num37z2">
    <w:name w:val="WW8Num37z2"/>
    <w:rsid w:val="005B409D"/>
    <w:rPr>
      <w:rFonts w:ascii="Wingdings" w:hAnsi="Wingdings" w:cs="Wingdings" w:hint="default"/>
    </w:rPr>
  </w:style>
  <w:style w:type="character" w:customStyle="1" w:styleId="WW8Num39z0">
    <w:name w:val="WW8Num39z0"/>
    <w:rsid w:val="005B409D"/>
  </w:style>
  <w:style w:type="character" w:customStyle="1" w:styleId="WW8Num39z1">
    <w:name w:val="WW8Num39z1"/>
    <w:rsid w:val="005B409D"/>
    <w:rPr>
      <w:rFonts w:ascii="Times New Roman" w:hAnsi="Times New Roman" w:cs="Times New Roman"/>
    </w:rPr>
  </w:style>
  <w:style w:type="character" w:customStyle="1" w:styleId="WW8Num40z0">
    <w:name w:val="WW8Num40z0"/>
    <w:rsid w:val="005B409D"/>
    <w:rPr>
      <w:rFonts w:ascii="Times New Roman" w:hAnsi="Times New Roman" w:cs="Times New Roman"/>
      <w:color w:val="000000"/>
      <w:sz w:val="20"/>
    </w:rPr>
  </w:style>
  <w:style w:type="character" w:customStyle="1" w:styleId="WW8Num40z1">
    <w:name w:val="WW8Num40z1"/>
    <w:rsid w:val="005B409D"/>
    <w:rPr>
      <w:rFonts w:ascii="Times New Roman" w:hAnsi="Times New Roman" w:cs="Times New Roman"/>
    </w:rPr>
  </w:style>
  <w:style w:type="character" w:customStyle="1" w:styleId="WW8Num41z0">
    <w:name w:val="WW8Num41z0"/>
    <w:rsid w:val="005B409D"/>
    <w:rPr>
      <w:rFonts w:ascii="Wingdings" w:hAnsi="Wingdings" w:cs="Wingdings" w:hint="default"/>
    </w:rPr>
  </w:style>
  <w:style w:type="character" w:customStyle="1" w:styleId="WW8Num41z1">
    <w:name w:val="WW8Num41z1"/>
    <w:rsid w:val="005B409D"/>
    <w:rPr>
      <w:rFonts w:ascii="Courier New" w:hAnsi="Courier New" w:cs="Courier New" w:hint="default"/>
    </w:rPr>
  </w:style>
  <w:style w:type="character" w:customStyle="1" w:styleId="WW8Num41z3">
    <w:name w:val="WW8Num41z3"/>
    <w:rsid w:val="005B409D"/>
    <w:rPr>
      <w:rFonts w:ascii="Symbol" w:hAnsi="Symbol" w:cs="Symbol" w:hint="default"/>
    </w:rPr>
  </w:style>
  <w:style w:type="character" w:customStyle="1" w:styleId="WW8Num42z0">
    <w:name w:val="WW8Num42z0"/>
    <w:rsid w:val="005B409D"/>
    <w:rPr>
      <w:rFonts w:ascii="Times New Roman" w:hAnsi="Times New Roman" w:cs="Times New Roman"/>
      <w:color w:val="000000"/>
      <w:sz w:val="20"/>
    </w:rPr>
  </w:style>
  <w:style w:type="character" w:customStyle="1" w:styleId="WW8Num42z1">
    <w:name w:val="WW8Num42z1"/>
    <w:rsid w:val="005B409D"/>
    <w:rPr>
      <w:rFonts w:ascii="Times New Roman" w:hAnsi="Times New Roman" w:cs="Times New Roman"/>
    </w:rPr>
  </w:style>
  <w:style w:type="character" w:customStyle="1" w:styleId="WW8Num43z0">
    <w:name w:val="WW8Num43z0"/>
    <w:rsid w:val="005B409D"/>
  </w:style>
  <w:style w:type="character" w:customStyle="1" w:styleId="WW8Num43z1">
    <w:name w:val="WW8Num43z1"/>
    <w:rsid w:val="005B409D"/>
    <w:rPr>
      <w:rFonts w:ascii="Times New Roman" w:hAnsi="Times New Roman" w:cs="Times New Roman"/>
    </w:rPr>
  </w:style>
  <w:style w:type="character" w:customStyle="1" w:styleId="WW8Num44z0">
    <w:name w:val="WW8Num44z0"/>
    <w:rsid w:val="005B409D"/>
  </w:style>
  <w:style w:type="character" w:customStyle="1" w:styleId="WW8Num44z1">
    <w:name w:val="WW8Num44z1"/>
    <w:rsid w:val="005B409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B409D"/>
  </w:style>
  <w:style w:type="paragraph" w:customStyle="1" w:styleId="Nagwek10">
    <w:name w:val="Nagłówek1"/>
    <w:basedOn w:val="Normalny"/>
    <w:next w:val="Tekstpodstawowy"/>
    <w:rsid w:val="005B409D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semiHidden/>
    <w:rsid w:val="005B409D"/>
    <w:pPr>
      <w:tabs>
        <w:tab w:val="left" w:pos="308"/>
      </w:tabs>
      <w:suppressAutoHyphens/>
      <w:spacing w:before="536" w:after="0" w:line="252" w:lineRule="auto"/>
      <w:jc w:val="both"/>
    </w:pPr>
    <w:rPr>
      <w:rFonts w:ascii="Times New Roman" w:eastAsia="Times New Roman" w:hAnsi="Times New Roman"/>
      <w:color w:val="000000"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409D"/>
    <w:rPr>
      <w:rFonts w:ascii="Times New Roman" w:eastAsia="Times New Roman" w:hAnsi="Times New Roman"/>
      <w:color w:val="000000"/>
      <w:szCs w:val="22"/>
      <w:lang w:eastAsia="zh-CN"/>
    </w:rPr>
  </w:style>
  <w:style w:type="paragraph" w:styleId="Lista">
    <w:name w:val="List"/>
    <w:basedOn w:val="Tekstpodstawowy"/>
    <w:semiHidden/>
    <w:rsid w:val="005B409D"/>
    <w:rPr>
      <w:rFonts w:cs="Arial"/>
    </w:rPr>
  </w:style>
  <w:style w:type="paragraph" w:styleId="Legenda">
    <w:name w:val="caption"/>
    <w:basedOn w:val="Normalny"/>
    <w:qFormat/>
    <w:rsid w:val="005B409D"/>
    <w:pPr>
      <w:suppressLineNumbers/>
      <w:suppressAutoHyphens/>
      <w:spacing w:before="120" w:after="120" w:line="240" w:lineRule="auto"/>
    </w:pPr>
    <w:rPr>
      <w:rFonts w:eastAsia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B409D"/>
    <w:pPr>
      <w:suppressLineNumbers/>
      <w:suppressAutoHyphens/>
      <w:spacing w:after="0" w:line="240" w:lineRule="auto"/>
    </w:pPr>
    <w:rPr>
      <w:rFonts w:eastAsia="Times New Roman" w:cs="Arial"/>
      <w:lang w:eastAsia="zh-CN"/>
    </w:rPr>
  </w:style>
  <w:style w:type="paragraph" w:customStyle="1" w:styleId="Legenda1">
    <w:name w:val="Legenda1"/>
    <w:basedOn w:val="Normalny"/>
    <w:next w:val="Normalny"/>
    <w:rsid w:val="005B409D"/>
    <w:pPr>
      <w:tabs>
        <w:tab w:val="left" w:pos="350"/>
      </w:tabs>
      <w:suppressAutoHyphens/>
      <w:spacing w:before="658" w:after="0" w:line="324" w:lineRule="auto"/>
      <w:jc w:val="both"/>
    </w:pPr>
    <w:rPr>
      <w:rFonts w:ascii="Times New Roman" w:eastAsia="Times New Roman" w:hAnsi="Times New Roman"/>
      <w:b/>
      <w:color w:val="000000"/>
      <w:sz w:val="20"/>
      <w:lang w:eastAsia="zh-CN"/>
    </w:rPr>
  </w:style>
  <w:style w:type="paragraph" w:customStyle="1" w:styleId="Tekstpodstawowy21">
    <w:name w:val="Tekst podstawowy 21"/>
    <w:basedOn w:val="Normalny"/>
    <w:rsid w:val="005B409D"/>
    <w:pPr>
      <w:suppressAutoHyphens/>
      <w:spacing w:after="0" w:line="240" w:lineRule="auto"/>
      <w:ind w:right="480"/>
      <w:jc w:val="both"/>
    </w:pPr>
    <w:rPr>
      <w:rFonts w:ascii="Times New Roman" w:eastAsia="Times New Roman" w:hAnsi="Times New Roman"/>
      <w:b/>
      <w:color w:val="000000"/>
      <w:sz w:val="20"/>
      <w:lang w:eastAsia="zh-CN"/>
    </w:rPr>
  </w:style>
  <w:style w:type="paragraph" w:customStyle="1" w:styleId="Tekstpodstawowy31">
    <w:name w:val="Tekst podstawowy 31"/>
    <w:basedOn w:val="Normalny"/>
    <w:rsid w:val="005B409D"/>
    <w:pPr>
      <w:suppressAutoHyphens/>
      <w:spacing w:after="200" w:line="324" w:lineRule="auto"/>
      <w:jc w:val="both"/>
    </w:pPr>
    <w:rPr>
      <w:rFonts w:ascii="Times New Roman" w:eastAsia="Times New Roman" w:hAnsi="Times New Roman"/>
      <w:bCs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5B409D"/>
    <w:pPr>
      <w:suppressAutoHyphens/>
      <w:spacing w:after="0" w:line="360" w:lineRule="auto"/>
      <w:ind w:firstLine="280"/>
    </w:pPr>
    <w:rPr>
      <w:rFonts w:ascii="Times New Roman" w:eastAsia="Times New Roman" w:hAnsi="Times New Roman"/>
      <w:color w:val="000000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09D"/>
    <w:rPr>
      <w:rFonts w:ascii="Times New Roman" w:eastAsia="Times New Roman" w:hAnsi="Times New Roman"/>
      <w:color w:val="000000"/>
      <w:szCs w:val="22"/>
      <w:lang w:eastAsia="zh-CN"/>
    </w:rPr>
  </w:style>
  <w:style w:type="paragraph" w:customStyle="1" w:styleId="Zawartotabeli">
    <w:name w:val="Zawartość tabeli"/>
    <w:basedOn w:val="Normalny"/>
    <w:rsid w:val="005B409D"/>
    <w:pPr>
      <w:suppressLineNumbers/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Nagwektabeli">
    <w:name w:val="Nagłówek tabeli"/>
    <w:basedOn w:val="Zawartotabeli"/>
    <w:rsid w:val="005B409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B409D"/>
    <w:pPr>
      <w:suppressAutoHyphens/>
      <w:spacing w:after="0" w:line="240" w:lineRule="auto"/>
    </w:pPr>
    <w:rPr>
      <w:rFonts w:ascii="Segoe UI" w:eastAsia="Times New Roman" w:hAnsi="Segoe UI" w:cs="Calibr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5B409D"/>
    <w:rPr>
      <w:rFonts w:ascii="Segoe UI" w:eastAsia="Times New Roman" w:hAnsi="Segoe UI" w:cs="Calibr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5B409D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409D"/>
    <w:rPr>
      <w:rFonts w:ascii="Times New Roman" w:eastAsia="Times New Roman" w:hAnsi="Times New Roman"/>
      <w:szCs w:val="22"/>
      <w:lang w:eastAsia="zh-CN"/>
    </w:rPr>
  </w:style>
  <w:style w:type="paragraph" w:styleId="Tekstpodstawowy3">
    <w:name w:val="Body Text 3"/>
    <w:basedOn w:val="Normalny"/>
    <w:link w:val="Tekstpodstawowy3Znak"/>
    <w:semiHidden/>
    <w:rsid w:val="005B409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B409D"/>
    <w:rPr>
      <w:rFonts w:ascii="Times New Roman" w:eastAsia="Times New Roman" w:hAnsi="Times New Roman"/>
      <w:b/>
      <w:bCs/>
      <w:szCs w:val="22"/>
      <w:lang w:eastAsia="zh-CN"/>
    </w:rPr>
  </w:style>
  <w:style w:type="paragraph" w:styleId="Tekstblokowy">
    <w:name w:val="Block Text"/>
    <w:basedOn w:val="Normalny"/>
    <w:semiHidden/>
    <w:rsid w:val="005B409D"/>
    <w:pPr>
      <w:tabs>
        <w:tab w:val="left" w:pos="972"/>
      </w:tabs>
      <w:suppressAutoHyphens/>
      <w:spacing w:after="407" w:line="324" w:lineRule="auto"/>
      <w:ind w:left="900" w:right="84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xl65">
    <w:name w:val="xl65"/>
    <w:basedOn w:val="Normalny"/>
    <w:rsid w:val="005B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5B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5B4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5B4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5B4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B4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B4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B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5B40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B4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B40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B40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B40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B40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B40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B40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B40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B40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5B40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5B4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5B40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B40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B40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5B40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5B40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5B40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B40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B40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B4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5B4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5B409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5B4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5B40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40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B40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5B4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5B4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5B4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5B4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5B40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B40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5B409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5B40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5B40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5B409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5B40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5B40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5B409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5B409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5B40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5B40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5B40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5B40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5B409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lang w:eastAsia="zh-CN"/>
    </w:rPr>
  </w:style>
  <w:style w:type="character" w:customStyle="1" w:styleId="PlandokumentuZnak">
    <w:name w:val="Plan dokumentu Znak"/>
    <w:basedOn w:val="Domylnaczcionkaakapitu"/>
    <w:link w:val="Plandokumentu"/>
    <w:semiHidden/>
    <w:rsid w:val="005B409D"/>
    <w:rPr>
      <w:rFonts w:ascii="Tahoma" w:eastAsia="Times New Roman" w:hAnsi="Tahoma" w:cs="Tahoma"/>
      <w:sz w:val="22"/>
      <w:szCs w:val="22"/>
      <w:shd w:val="clear" w:color="auto" w:fill="000080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409D"/>
    <w:pPr>
      <w:tabs>
        <w:tab w:val="left" w:pos="703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000000"/>
      <w:sz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409D"/>
    <w:rPr>
      <w:rFonts w:ascii="Times New Roman" w:eastAsia="Times New Roman" w:hAnsi="Times New Roman"/>
      <w:color w:val="000000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semiHidden/>
    <w:rsid w:val="005B409D"/>
    <w:pPr>
      <w:tabs>
        <w:tab w:val="left" w:pos="180"/>
      </w:tabs>
      <w:suppressAutoHyphens/>
      <w:spacing w:after="0" w:line="240" w:lineRule="auto"/>
      <w:ind w:left="270" w:hanging="270"/>
      <w:jc w:val="both"/>
    </w:pPr>
    <w:rPr>
      <w:rFonts w:ascii="Times New Roman" w:eastAsia="Times New Roman" w:hAnsi="Times New Roman"/>
      <w:color w:val="000000"/>
      <w:sz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409D"/>
    <w:rPr>
      <w:rFonts w:ascii="Times New Roman" w:eastAsia="Times New Roman" w:hAnsi="Times New Roman"/>
      <w:color w:val="000000"/>
      <w:szCs w:val="22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9A11F3"/>
    <w:rPr>
      <w:rFonts w:ascii="Times New Roman" w:eastAsia="Times New Roman" w:hAnsi="Times New Roman"/>
      <w:sz w:val="24"/>
      <w:szCs w:val="24"/>
    </w:rPr>
  </w:style>
  <w:style w:type="paragraph" w:customStyle="1" w:styleId="Teksttreci4">
    <w:name w:val="Tekst treści (4)"/>
    <w:basedOn w:val="Normalny"/>
    <w:rsid w:val="009A11F3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Teksttreci410pt">
    <w:name w:val="Tekst treści (4) + 10 pt"/>
    <w:basedOn w:val="Domylnaczcionkaakapitu"/>
    <w:rsid w:val="009A11F3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andard">
    <w:name w:val="Standard"/>
    <w:rsid w:val="004F2B4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dsiadlo-kibil.scz@powiat-sre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podsiadlo-kibil.scz@powiat-sredz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303E-D392-45A4-AD0D-A5862BC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6128</Words>
  <Characters>36771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42814</CharactersWithSpaces>
  <SharedDoc>false</SharedDoc>
  <HLinks>
    <vt:vector size="132" baseType="variant">
      <vt:variant>
        <vt:i4>7667756</vt:i4>
      </vt:variant>
      <vt:variant>
        <vt:i4>63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3604576</vt:i4>
      </vt:variant>
      <vt:variant>
        <vt:i4>60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57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54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51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48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2555947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/document/18708093?unitId=art(2)ust(2)pkt(1)&amp;cm=DOCUMENT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tpodsiadlo</cp:lastModifiedBy>
  <cp:revision>27</cp:revision>
  <cp:lastPrinted>2021-07-05T09:27:00Z</cp:lastPrinted>
  <dcterms:created xsi:type="dcterms:W3CDTF">2022-01-30T21:08:00Z</dcterms:created>
  <dcterms:modified xsi:type="dcterms:W3CDTF">2022-02-09T17:02:00Z</dcterms:modified>
</cp:coreProperties>
</file>